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5D0F4A" w:rsidP="00382400">
      <w:pPr>
        <w:jc w:val="right"/>
        <w:rPr>
          <w:rFonts w:ascii="Arial" w:hAnsi="Arial" w:cs="Arial"/>
          <w:bCs/>
        </w:rPr>
      </w:pPr>
      <w:r>
        <w:rPr>
          <w:rFonts w:ascii="Arial" w:hAnsi="Arial" w:cs="Arial"/>
          <w:bCs/>
        </w:rPr>
        <w:t>Reg.No. ____________</w:t>
      </w:r>
    </w:p>
    <w:p w:rsidR="00F266A7" w:rsidRDefault="00382400" w:rsidP="00F266A7">
      <w:pPr>
        <w:pStyle w:val="Title"/>
        <w:ind w:firstLine="432"/>
        <w:rPr>
          <w:b/>
          <w:sz w:val="28"/>
          <w:szCs w:val="28"/>
        </w:rPr>
      </w:pPr>
      <w:r>
        <w:rPr>
          <w:b/>
          <w:noProof/>
          <w:szCs w:val="24"/>
        </w:rPr>
        <w:drawing>
          <wp:inline distT="0" distB="0" distL="0" distR="0">
            <wp:extent cx="4785775" cy="530398"/>
            <wp:effectExtent l="19050" t="0" r="0" b="0"/>
            <wp:docPr id="2" name="Picture 1" descr="16nov fin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6nov final.png"/>
                    <pic:cNvPicPr/>
                  </pic:nvPicPr>
                  <pic:blipFill>
                    <a:blip r:embed="rId6"/>
                    <a:stretch>
                      <a:fillRect/>
                    </a:stretch>
                  </pic:blipFill>
                  <pic:spPr>
                    <a:xfrm>
                      <a:off x="0" y="0"/>
                      <a:ext cx="4785775" cy="530398"/>
                    </a:xfrm>
                    <a:prstGeom prst="rect">
                      <a:avLst/>
                    </a:prstGeom>
                  </pic:spPr>
                </pic:pic>
              </a:graphicData>
            </a:graphic>
          </wp:inline>
        </w:drawing>
      </w:r>
    </w:p>
    <w:p w:rsidR="005527A4" w:rsidRDefault="005133D7" w:rsidP="005527A4">
      <w:pPr>
        <w:jc w:val="center"/>
        <w:rPr>
          <w:b/>
          <w:sz w:val="28"/>
          <w:szCs w:val="28"/>
        </w:rPr>
      </w:pPr>
      <w:r>
        <w:rPr>
          <w:b/>
          <w:sz w:val="28"/>
          <w:szCs w:val="28"/>
        </w:rPr>
        <w:t>En</w:t>
      </w:r>
      <w:r w:rsidR="00670A67">
        <w:rPr>
          <w:b/>
          <w:sz w:val="28"/>
          <w:szCs w:val="28"/>
        </w:rPr>
        <w:t xml:space="preserve">d Semester Examination – </w:t>
      </w:r>
      <w:r w:rsidR="00A70133">
        <w:rPr>
          <w:b/>
          <w:sz w:val="28"/>
          <w:szCs w:val="28"/>
        </w:rPr>
        <w:t>Nov</w:t>
      </w:r>
      <w:r w:rsidR="00670A67">
        <w:rPr>
          <w:b/>
          <w:sz w:val="28"/>
          <w:szCs w:val="28"/>
        </w:rPr>
        <w:t>/</w:t>
      </w:r>
      <w:r w:rsidR="00A70133">
        <w:rPr>
          <w:b/>
          <w:sz w:val="28"/>
          <w:szCs w:val="28"/>
        </w:rPr>
        <w:t>Dec</w:t>
      </w:r>
      <w:r>
        <w:rPr>
          <w:b/>
          <w:sz w:val="28"/>
          <w:szCs w:val="28"/>
        </w:rPr>
        <w:t xml:space="preserve"> </w:t>
      </w:r>
      <w:r w:rsidR="005527A4">
        <w:rPr>
          <w:b/>
          <w:sz w:val="28"/>
          <w:szCs w:val="28"/>
        </w:rPr>
        <w:t>–</w:t>
      </w:r>
      <w:r w:rsidR="0081627E">
        <w:rPr>
          <w:b/>
          <w:sz w:val="28"/>
          <w:szCs w:val="28"/>
        </w:rPr>
        <w:t xml:space="preserve"> 2017</w:t>
      </w:r>
    </w:p>
    <w:tbl>
      <w:tblPr>
        <w:tblW w:w="10638" w:type="dxa"/>
        <w:tblBorders>
          <w:bottom w:val="single" w:sz="4" w:space="0" w:color="auto"/>
        </w:tblBorders>
        <w:tblLook w:val="01E0"/>
      </w:tblPr>
      <w:tblGrid>
        <w:gridCol w:w="1616"/>
        <w:gridCol w:w="5863"/>
        <w:gridCol w:w="1800"/>
        <w:gridCol w:w="1359"/>
      </w:tblGrid>
      <w:tr w:rsidR="005527A4" w:rsidRPr="00AF0D66" w:rsidTr="00F61BA6">
        <w:tc>
          <w:tcPr>
            <w:tcW w:w="1616" w:type="dxa"/>
          </w:tcPr>
          <w:p w:rsidR="005527A4" w:rsidRPr="00AF0D66" w:rsidRDefault="005527A4" w:rsidP="00875196">
            <w:pPr>
              <w:pStyle w:val="Title"/>
              <w:jc w:val="left"/>
              <w:rPr>
                <w:b/>
                <w:color w:val="000000" w:themeColor="text1"/>
              </w:rPr>
            </w:pPr>
          </w:p>
        </w:tc>
        <w:tc>
          <w:tcPr>
            <w:tcW w:w="5863" w:type="dxa"/>
          </w:tcPr>
          <w:p w:rsidR="005527A4" w:rsidRPr="00AF0D66" w:rsidRDefault="005527A4" w:rsidP="00875196">
            <w:pPr>
              <w:pStyle w:val="Title"/>
              <w:jc w:val="left"/>
              <w:rPr>
                <w:b/>
                <w:color w:val="000000" w:themeColor="text1"/>
              </w:rPr>
            </w:pPr>
          </w:p>
        </w:tc>
        <w:tc>
          <w:tcPr>
            <w:tcW w:w="1800" w:type="dxa"/>
          </w:tcPr>
          <w:p w:rsidR="005527A4" w:rsidRPr="00AF0D66" w:rsidRDefault="005527A4" w:rsidP="00875196">
            <w:pPr>
              <w:pStyle w:val="Title"/>
              <w:ind w:left="-468" w:firstLine="468"/>
              <w:jc w:val="left"/>
              <w:rPr>
                <w:b/>
                <w:color w:val="000000" w:themeColor="text1"/>
              </w:rPr>
            </w:pPr>
          </w:p>
        </w:tc>
        <w:tc>
          <w:tcPr>
            <w:tcW w:w="1359" w:type="dxa"/>
          </w:tcPr>
          <w:p w:rsidR="005527A4" w:rsidRPr="00AF0D66" w:rsidRDefault="005527A4" w:rsidP="00875196">
            <w:pPr>
              <w:pStyle w:val="Title"/>
              <w:jc w:val="left"/>
              <w:rPr>
                <w:b/>
                <w:color w:val="000000" w:themeColor="text1"/>
              </w:rPr>
            </w:pPr>
          </w:p>
        </w:tc>
      </w:tr>
      <w:tr w:rsidR="005527A4" w:rsidRPr="00AF0D66" w:rsidTr="00F61BA6">
        <w:tc>
          <w:tcPr>
            <w:tcW w:w="1616" w:type="dxa"/>
          </w:tcPr>
          <w:p w:rsidR="005527A4" w:rsidRPr="00AF0D66" w:rsidRDefault="005527A4" w:rsidP="00875196">
            <w:pPr>
              <w:pStyle w:val="Title"/>
              <w:jc w:val="left"/>
              <w:rPr>
                <w:b/>
                <w:color w:val="000000" w:themeColor="text1"/>
              </w:rPr>
            </w:pPr>
            <w:r w:rsidRPr="00AF0D66">
              <w:rPr>
                <w:b/>
                <w:color w:val="000000" w:themeColor="text1"/>
              </w:rPr>
              <w:t>Code           :</w:t>
            </w:r>
          </w:p>
        </w:tc>
        <w:tc>
          <w:tcPr>
            <w:tcW w:w="5863" w:type="dxa"/>
          </w:tcPr>
          <w:p w:rsidR="005527A4" w:rsidRPr="00AF0D66" w:rsidRDefault="009B262C" w:rsidP="00875196">
            <w:pPr>
              <w:pStyle w:val="Title"/>
              <w:jc w:val="left"/>
              <w:rPr>
                <w:b/>
                <w:color w:val="000000" w:themeColor="text1"/>
              </w:rPr>
            </w:pPr>
            <w:r w:rsidRPr="00AF0D66">
              <w:rPr>
                <w:b/>
                <w:color w:val="000000" w:themeColor="text1"/>
              </w:rPr>
              <w:t>14MA3003</w:t>
            </w:r>
            <w:r w:rsidR="00A70133" w:rsidRPr="00AF0D66">
              <w:rPr>
                <w:b/>
                <w:color w:val="000000" w:themeColor="text1"/>
              </w:rPr>
              <w:t>/17MA3003</w:t>
            </w:r>
          </w:p>
        </w:tc>
        <w:tc>
          <w:tcPr>
            <w:tcW w:w="1800" w:type="dxa"/>
          </w:tcPr>
          <w:p w:rsidR="005527A4" w:rsidRPr="00AF0D66" w:rsidRDefault="005527A4" w:rsidP="00875196">
            <w:pPr>
              <w:pStyle w:val="Title"/>
              <w:jc w:val="left"/>
              <w:rPr>
                <w:b/>
                <w:color w:val="000000" w:themeColor="text1"/>
              </w:rPr>
            </w:pPr>
            <w:r w:rsidRPr="00AF0D66">
              <w:rPr>
                <w:b/>
                <w:color w:val="000000" w:themeColor="text1"/>
              </w:rPr>
              <w:t>Duration      :</w:t>
            </w:r>
          </w:p>
        </w:tc>
        <w:tc>
          <w:tcPr>
            <w:tcW w:w="1359" w:type="dxa"/>
          </w:tcPr>
          <w:p w:rsidR="005527A4" w:rsidRPr="00AF0D66" w:rsidRDefault="005527A4" w:rsidP="00875196">
            <w:pPr>
              <w:pStyle w:val="Title"/>
              <w:jc w:val="left"/>
              <w:rPr>
                <w:b/>
                <w:color w:val="000000" w:themeColor="text1"/>
              </w:rPr>
            </w:pPr>
            <w:r w:rsidRPr="00AF0D66">
              <w:rPr>
                <w:b/>
                <w:color w:val="000000" w:themeColor="text1"/>
              </w:rPr>
              <w:t>3hrs</w:t>
            </w:r>
          </w:p>
        </w:tc>
      </w:tr>
      <w:tr w:rsidR="005527A4" w:rsidRPr="00AF0D66" w:rsidTr="00F61BA6">
        <w:tc>
          <w:tcPr>
            <w:tcW w:w="1616" w:type="dxa"/>
          </w:tcPr>
          <w:p w:rsidR="005527A4" w:rsidRPr="00AF0D66" w:rsidRDefault="005527A4" w:rsidP="00875196">
            <w:pPr>
              <w:pStyle w:val="Title"/>
              <w:jc w:val="left"/>
              <w:rPr>
                <w:b/>
                <w:color w:val="000000" w:themeColor="text1"/>
              </w:rPr>
            </w:pPr>
            <w:r w:rsidRPr="00AF0D66">
              <w:rPr>
                <w:b/>
                <w:color w:val="000000" w:themeColor="text1"/>
              </w:rPr>
              <w:t>Sub. Name :</w:t>
            </w:r>
          </w:p>
        </w:tc>
        <w:tc>
          <w:tcPr>
            <w:tcW w:w="5863" w:type="dxa"/>
          </w:tcPr>
          <w:p w:rsidR="005527A4" w:rsidRPr="00AF0D66" w:rsidRDefault="00F61BA6" w:rsidP="00875196">
            <w:pPr>
              <w:pStyle w:val="Title"/>
              <w:jc w:val="left"/>
              <w:rPr>
                <w:b/>
                <w:color w:val="000000" w:themeColor="text1"/>
                <w:szCs w:val="24"/>
              </w:rPr>
            </w:pPr>
            <w:r w:rsidRPr="00AF0D66">
              <w:rPr>
                <w:b/>
                <w:color w:val="000000" w:themeColor="text1"/>
                <w:szCs w:val="24"/>
                <w:shd w:val="clear" w:color="auto" w:fill="FFFFFF"/>
              </w:rPr>
              <w:t>FOUNDATIONS OF MATHEMATICS AND STATISTICS</w:t>
            </w:r>
          </w:p>
        </w:tc>
        <w:tc>
          <w:tcPr>
            <w:tcW w:w="1800" w:type="dxa"/>
          </w:tcPr>
          <w:p w:rsidR="005527A4" w:rsidRPr="00AF0D66" w:rsidRDefault="005527A4" w:rsidP="00875196">
            <w:pPr>
              <w:pStyle w:val="Title"/>
              <w:jc w:val="left"/>
              <w:rPr>
                <w:b/>
                <w:color w:val="000000" w:themeColor="text1"/>
              </w:rPr>
            </w:pPr>
            <w:r w:rsidRPr="00AF0D66">
              <w:rPr>
                <w:b/>
                <w:color w:val="000000" w:themeColor="text1"/>
              </w:rPr>
              <w:t>Max. marks :</w:t>
            </w:r>
          </w:p>
        </w:tc>
        <w:tc>
          <w:tcPr>
            <w:tcW w:w="1359" w:type="dxa"/>
          </w:tcPr>
          <w:p w:rsidR="005527A4" w:rsidRPr="00AF0D66" w:rsidRDefault="005527A4" w:rsidP="00875196">
            <w:pPr>
              <w:pStyle w:val="Title"/>
              <w:jc w:val="left"/>
              <w:rPr>
                <w:b/>
                <w:color w:val="000000" w:themeColor="text1"/>
              </w:rPr>
            </w:pPr>
            <w:r w:rsidRPr="00AF0D66">
              <w:rPr>
                <w:b/>
                <w:color w:val="000000" w:themeColor="text1"/>
              </w:rPr>
              <w:t>100</w:t>
            </w:r>
          </w:p>
        </w:tc>
      </w:tr>
    </w:tbl>
    <w:p w:rsidR="005527A4" w:rsidRDefault="005527A4" w:rsidP="005527A4">
      <w:r w:rsidRPr="00BC4EB9">
        <w:t xml:space="preserve"> </w:t>
      </w:r>
      <w:r>
        <w:t xml:space="preserve">     </w:t>
      </w:r>
    </w:p>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9938" w:type="dxa"/>
        <w:tblInd w:w="25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709"/>
        <w:gridCol w:w="709"/>
        <w:gridCol w:w="6540"/>
        <w:gridCol w:w="1170"/>
        <w:gridCol w:w="810"/>
      </w:tblGrid>
      <w:tr w:rsidR="005D0F4A" w:rsidRPr="004725CA" w:rsidTr="009F143B">
        <w:trPr>
          <w:trHeight w:val="132"/>
        </w:trPr>
        <w:tc>
          <w:tcPr>
            <w:tcW w:w="709" w:type="dxa"/>
            <w:shd w:val="clear" w:color="auto" w:fill="auto"/>
          </w:tcPr>
          <w:p w:rsidR="005D0F4A" w:rsidRPr="00B72BC0" w:rsidRDefault="005D0F4A" w:rsidP="00F61BA6">
            <w:pPr>
              <w:jc w:val="center"/>
              <w:rPr>
                <w:b/>
              </w:rPr>
            </w:pPr>
            <w:r w:rsidRPr="00B72BC0">
              <w:rPr>
                <w:b/>
              </w:rPr>
              <w:t>Q. No.</w:t>
            </w:r>
          </w:p>
        </w:tc>
        <w:tc>
          <w:tcPr>
            <w:tcW w:w="709" w:type="dxa"/>
            <w:shd w:val="clear" w:color="auto" w:fill="auto"/>
          </w:tcPr>
          <w:p w:rsidR="005D0F4A" w:rsidRPr="00B72BC0" w:rsidRDefault="005D0F4A" w:rsidP="00F61BA6">
            <w:pPr>
              <w:jc w:val="center"/>
              <w:rPr>
                <w:b/>
              </w:rPr>
            </w:pPr>
            <w:r w:rsidRPr="00B72BC0">
              <w:rPr>
                <w:b/>
              </w:rPr>
              <w:t>Sub Div.</w:t>
            </w:r>
          </w:p>
        </w:tc>
        <w:tc>
          <w:tcPr>
            <w:tcW w:w="6540" w:type="dxa"/>
            <w:shd w:val="clear" w:color="auto" w:fill="auto"/>
          </w:tcPr>
          <w:p w:rsidR="005D0F4A" w:rsidRPr="00B72BC0" w:rsidRDefault="005D0F4A" w:rsidP="00C81140">
            <w:pPr>
              <w:jc w:val="center"/>
              <w:rPr>
                <w:b/>
              </w:rPr>
            </w:pPr>
            <w:r w:rsidRPr="00B72BC0">
              <w:rPr>
                <w:b/>
              </w:rPr>
              <w:t>Questions</w:t>
            </w:r>
          </w:p>
        </w:tc>
        <w:tc>
          <w:tcPr>
            <w:tcW w:w="1170" w:type="dxa"/>
            <w:shd w:val="clear" w:color="auto" w:fill="auto"/>
          </w:tcPr>
          <w:p w:rsidR="005D0F4A" w:rsidRPr="00B72BC0" w:rsidRDefault="005D0F4A" w:rsidP="00670A67">
            <w:pPr>
              <w:rPr>
                <w:b/>
              </w:rPr>
            </w:pPr>
            <w:r w:rsidRPr="00B72BC0">
              <w:rPr>
                <w:b/>
              </w:rPr>
              <w:t xml:space="preserve">Course </w:t>
            </w:r>
          </w:p>
          <w:p w:rsidR="005D0F4A" w:rsidRPr="00B72BC0" w:rsidRDefault="005D0F4A" w:rsidP="00670A67">
            <w:pPr>
              <w:rPr>
                <w:b/>
              </w:rPr>
            </w:pPr>
            <w:r w:rsidRPr="00B72BC0">
              <w:rPr>
                <w:b/>
              </w:rPr>
              <w:t>Outcome</w:t>
            </w:r>
          </w:p>
        </w:tc>
        <w:tc>
          <w:tcPr>
            <w:tcW w:w="810" w:type="dxa"/>
            <w:shd w:val="clear" w:color="auto" w:fill="auto"/>
          </w:tcPr>
          <w:p w:rsidR="005D0F4A" w:rsidRPr="00B72BC0" w:rsidRDefault="005D0F4A" w:rsidP="00670A67">
            <w:pPr>
              <w:rPr>
                <w:b/>
                <w:sz w:val="20"/>
                <w:szCs w:val="20"/>
              </w:rPr>
            </w:pPr>
            <w:r w:rsidRPr="00B72BC0">
              <w:rPr>
                <w:b/>
                <w:sz w:val="20"/>
                <w:szCs w:val="20"/>
              </w:rPr>
              <w:t>Marks</w:t>
            </w:r>
          </w:p>
        </w:tc>
      </w:tr>
      <w:tr w:rsidR="005D0F4A" w:rsidRPr="00EF5853" w:rsidTr="009F143B">
        <w:trPr>
          <w:trHeight w:val="90"/>
        </w:trPr>
        <w:tc>
          <w:tcPr>
            <w:tcW w:w="709" w:type="dxa"/>
            <w:vMerge w:val="restart"/>
            <w:shd w:val="clear" w:color="auto" w:fill="auto"/>
          </w:tcPr>
          <w:p w:rsidR="005D0F4A" w:rsidRPr="00EF5853" w:rsidRDefault="005D0F4A" w:rsidP="00F61BA6">
            <w:pPr>
              <w:jc w:val="center"/>
            </w:pPr>
            <w:r w:rsidRPr="00EF5853">
              <w:t>1.</w:t>
            </w:r>
          </w:p>
        </w:tc>
        <w:tc>
          <w:tcPr>
            <w:tcW w:w="709" w:type="dxa"/>
            <w:shd w:val="clear" w:color="auto" w:fill="auto"/>
          </w:tcPr>
          <w:p w:rsidR="005D0F4A" w:rsidRPr="00EF5853" w:rsidRDefault="005D0F4A" w:rsidP="00F61BA6">
            <w:pPr>
              <w:jc w:val="center"/>
            </w:pPr>
            <w:r w:rsidRPr="00EF5853">
              <w:t>a.</w:t>
            </w:r>
          </w:p>
        </w:tc>
        <w:tc>
          <w:tcPr>
            <w:tcW w:w="6540" w:type="dxa"/>
            <w:shd w:val="clear" w:color="auto" w:fill="auto"/>
          </w:tcPr>
          <w:p w:rsidR="005D0F4A" w:rsidRPr="00EF5853" w:rsidRDefault="00CA480D" w:rsidP="00670A67">
            <w:r>
              <w:t>Find the coefficient o</w:t>
            </w:r>
            <w:r w:rsidRPr="001A1C38">
              <w:rPr>
                <w:position w:val="-6"/>
              </w:rPr>
              <w:object w:dxaOrig="240"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4.25pt" o:ole="">
                  <v:imagedata r:id="rId7" o:title=""/>
                </v:shape>
                <o:OLEObject Type="Embed" ProgID="Equation.DSMT4" ShapeID="_x0000_i1025" DrawAspect="Content" ObjectID="_1572939874" r:id="rId8"/>
              </w:object>
            </w:r>
            <w:r>
              <w:t>in the expansion of</w:t>
            </w:r>
            <w:r w:rsidRPr="001A1C38">
              <w:rPr>
                <w:position w:val="-26"/>
              </w:rPr>
              <w:object w:dxaOrig="1760" w:dyaOrig="600">
                <v:shape id="_x0000_i1026" type="#_x0000_t75" style="width:88.5pt;height:30pt" o:ole="">
                  <v:imagedata r:id="rId9" o:title=""/>
                </v:shape>
                <o:OLEObject Type="Embed" ProgID="Equation.DSMT4" ShapeID="_x0000_i1026" DrawAspect="Content" ObjectID="_1572939875" r:id="rId10"/>
              </w:object>
            </w:r>
            <w:r>
              <w:t>in ascending power of x and state the condition under which this series is valid.</w:t>
            </w:r>
          </w:p>
        </w:tc>
        <w:tc>
          <w:tcPr>
            <w:tcW w:w="1170" w:type="dxa"/>
            <w:shd w:val="clear" w:color="auto" w:fill="auto"/>
          </w:tcPr>
          <w:p w:rsidR="005D0F4A" w:rsidRPr="00875196" w:rsidRDefault="006063F3" w:rsidP="00AA3F2E">
            <w:pPr>
              <w:jc w:val="center"/>
              <w:rPr>
                <w:sz w:val="22"/>
                <w:szCs w:val="22"/>
              </w:rPr>
            </w:pPr>
            <w:r>
              <w:rPr>
                <w:sz w:val="22"/>
                <w:szCs w:val="22"/>
              </w:rPr>
              <w:t>CO1</w:t>
            </w:r>
          </w:p>
        </w:tc>
        <w:tc>
          <w:tcPr>
            <w:tcW w:w="810" w:type="dxa"/>
            <w:shd w:val="clear" w:color="auto" w:fill="auto"/>
          </w:tcPr>
          <w:p w:rsidR="005D0F4A" w:rsidRPr="005814FF" w:rsidRDefault="006063F3" w:rsidP="00670A67">
            <w:pPr>
              <w:jc w:val="center"/>
            </w:pPr>
            <w:r>
              <w:t>10</w:t>
            </w:r>
          </w:p>
        </w:tc>
      </w:tr>
      <w:tr w:rsidR="005D0F4A" w:rsidRPr="00EF5853" w:rsidTr="009F143B">
        <w:trPr>
          <w:trHeight w:val="42"/>
        </w:trPr>
        <w:tc>
          <w:tcPr>
            <w:tcW w:w="709" w:type="dxa"/>
            <w:vMerge/>
            <w:shd w:val="clear" w:color="auto" w:fill="auto"/>
          </w:tcPr>
          <w:p w:rsidR="005D0F4A" w:rsidRPr="00EF5853" w:rsidRDefault="005D0F4A" w:rsidP="00F61BA6">
            <w:pPr>
              <w:jc w:val="center"/>
            </w:pPr>
          </w:p>
        </w:tc>
        <w:tc>
          <w:tcPr>
            <w:tcW w:w="709" w:type="dxa"/>
            <w:shd w:val="clear" w:color="auto" w:fill="auto"/>
          </w:tcPr>
          <w:p w:rsidR="005D0F4A" w:rsidRPr="00EF5853" w:rsidRDefault="005D0F4A" w:rsidP="00F61BA6">
            <w:pPr>
              <w:jc w:val="center"/>
            </w:pPr>
            <w:r w:rsidRPr="00EF5853">
              <w:t>b.</w:t>
            </w:r>
          </w:p>
        </w:tc>
        <w:tc>
          <w:tcPr>
            <w:tcW w:w="6540" w:type="dxa"/>
            <w:shd w:val="clear" w:color="auto" w:fill="auto"/>
          </w:tcPr>
          <w:p w:rsidR="005D0F4A" w:rsidRPr="00EF5853" w:rsidRDefault="006063F3" w:rsidP="00670A67">
            <w:r w:rsidRPr="00C35894">
              <w:t xml:space="preserve">Sum the series to infinity </w:t>
            </w:r>
            <w:r w:rsidR="00CA480D" w:rsidRPr="006055AA">
              <w:rPr>
                <w:position w:val="-30"/>
              </w:rPr>
              <w:object w:dxaOrig="3460" w:dyaOrig="680">
                <v:shape id="_x0000_i1027" type="#_x0000_t75" style="width:173.25pt;height:33.75pt" o:ole="">
                  <v:imagedata r:id="rId11" o:title=""/>
                </v:shape>
                <o:OLEObject Type="Embed" ProgID="Equation.DSMT4" ShapeID="_x0000_i1027" DrawAspect="Content" ObjectID="_1572939876" r:id="rId12"/>
              </w:object>
            </w:r>
            <w:r w:rsidRPr="00C35894">
              <w:t xml:space="preserve">    </w:t>
            </w:r>
          </w:p>
        </w:tc>
        <w:tc>
          <w:tcPr>
            <w:tcW w:w="1170" w:type="dxa"/>
            <w:shd w:val="clear" w:color="auto" w:fill="auto"/>
          </w:tcPr>
          <w:p w:rsidR="005D0F4A" w:rsidRPr="00875196" w:rsidRDefault="006063F3" w:rsidP="00AA3F2E">
            <w:pPr>
              <w:jc w:val="center"/>
              <w:rPr>
                <w:sz w:val="22"/>
                <w:szCs w:val="22"/>
              </w:rPr>
            </w:pPr>
            <w:r>
              <w:rPr>
                <w:sz w:val="22"/>
                <w:szCs w:val="22"/>
              </w:rPr>
              <w:t>CO1</w:t>
            </w:r>
          </w:p>
        </w:tc>
        <w:tc>
          <w:tcPr>
            <w:tcW w:w="810" w:type="dxa"/>
            <w:shd w:val="clear" w:color="auto" w:fill="auto"/>
          </w:tcPr>
          <w:p w:rsidR="005D0F4A" w:rsidRPr="005814FF" w:rsidRDefault="006063F3" w:rsidP="00670A67">
            <w:pPr>
              <w:jc w:val="center"/>
            </w:pPr>
            <w:r>
              <w:t>10</w:t>
            </w:r>
          </w:p>
        </w:tc>
      </w:tr>
      <w:tr w:rsidR="00DE0497" w:rsidRPr="00EF5853" w:rsidTr="009F143B">
        <w:trPr>
          <w:trHeight w:val="90"/>
        </w:trPr>
        <w:tc>
          <w:tcPr>
            <w:tcW w:w="9938" w:type="dxa"/>
            <w:gridSpan w:val="5"/>
            <w:shd w:val="clear" w:color="auto" w:fill="auto"/>
          </w:tcPr>
          <w:p w:rsidR="00DE0497" w:rsidRPr="005814FF" w:rsidRDefault="00DE0497" w:rsidP="00F61BA6">
            <w:pPr>
              <w:jc w:val="center"/>
            </w:pPr>
            <w:r w:rsidRPr="005814FF">
              <w:t>(OR)</w:t>
            </w:r>
          </w:p>
        </w:tc>
      </w:tr>
      <w:tr w:rsidR="005D0F4A" w:rsidRPr="00EF5853" w:rsidTr="009F143B">
        <w:trPr>
          <w:trHeight w:val="90"/>
        </w:trPr>
        <w:tc>
          <w:tcPr>
            <w:tcW w:w="709" w:type="dxa"/>
            <w:vMerge w:val="restart"/>
            <w:shd w:val="clear" w:color="auto" w:fill="auto"/>
          </w:tcPr>
          <w:p w:rsidR="005D0F4A" w:rsidRPr="00EF5853" w:rsidRDefault="005D0F4A" w:rsidP="00F61BA6">
            <w:pPr>
              <w:jc w:val="center"/>
            </w:pPr>
            <w:r w:rsidRPr="00EF5853">
              <w:t>2.</w:t>
            </w:r>
          </w:p>
        </w:tc>
        <w:tc>
          <w:tcPr>
            <w:tcW w:w="709" w:type="dxa"/>
            <w:shd w:val="clear" w:color="auto" w:fill="auto"/>
          </w:tcPr>
          <w:p w:rsidR="005D0F4A" w:rsidRPr="00EF5853" w:rsidRDefault="005D0F4A" w:rsidP="00F61BA6">
            <w:pPr>
              <w:jc w:val="center"/>
            </w:pPr>
            <w:r w:rsidRPr="00EF5853">
              <w:t>a.</w:t>
            </w:r>
          </w:p>
        </w:tc>
        <w:tc>
          <w:tcPr>
            <w:tcW w:w="6540" w:type="dxa"/>
            <w:shd w:val="clear" w:color="auto" w:fill="auto"/>
          </w:tcPr>
          <w:p w:rsidR="005D0F4A" w:rsidRPr="00EF5853" w:rsidRDefault="00CA480D" w:rsidP="00670A67">
            <w:r>
              <w:t>Prove that</w:t>
            </w:r>
            <w:r>
              <w:rPr>
                <w:position w:val="-28"/>
              </w:rPr>
              <w:t xml:space="preserve">                   </w:t>
            </w:r>
            <w:r w:rsidRPr="006055AA">
              <w:rPr>
                <w:position w:val="-26"/>
              </w:rPr>
              <w:object w:dxaOrig="5220" w:dyaOrig="620">
                <v:shape id="_x0000_i1028" type="#_x0000_t75" style="width:261pt;height:30.75pt" o:ole="">
                  <v:imagedata r:id="rId13" o:title=""/>
                </v:shape>
                <o:OLEObject Type="Embed" ProgID="Equation.DSMT4" ShapeID="_x0000_i1028" DrawAspect="Content" ObjectID="_1572939877" r:id="rId14"/>
              </w:object>
            </w:r>
          </w:p>
        </w:tc>
        <w:tc>
          <w:tcPr>
            <w:tcW w:w="1170" w:type="dxa"/>
            <w:shd w:val="clear" w:color="auto" w:fill="auto"/>
          </w:tcPr>
          <w:p w:rsidR="005D0F4A" w:rsidRPr="00875196" w:rsidRDefault="006063F3" w:rsidP="00AA3F2E">
            <w:pPr>
              <w:jc w:val="center"/>
              <w:rPr>
                <w:sz w:val="22"/>
                <w:szCs w:val="22"/>
              </w:rPr>
            </w:pPr>
            <w:r>
              <w:rPr>
                <w:sz w:val="22"/>
                <w:szCs w:val="22"/>
              </w:rPr>
              <w:t>CO1</w:t>
            </w:r>
          </w:p>
        </w:tc>
        <w:tc>
          <w:tcPr>
            <w:tcW w:w="810" w:type="dxa"/>
            <w:shd w:val="clear" w:color="auto" w:fill="auto"/>
          </w:tcPr>
          <w:p w:rsidR="005D0F4A" w:rsidRPr="005814FF" w:rsidRDefault="006063F3" w:rsidP="00670A67">
            <w:pPr>
              <w:jc w:val="center"/>
            </w:pPr>
            <w:r>
              <w:t>10</w:t>
            </w:r>
          </w:p>
        </w:tc>
      </w:tr>
      <w:tr w:rsidR="005D0F4A" w:rsidRPr="00EF5853" w:rsidTr="009F143B">
        <w:trPr>
          <w:trHeight w:val="42"/>
        </w:trPr>
        <w:tc>
          <w:tcPr>
            <w:tcW w:w="709" w:type="dxa"/>
            <w:vMerge/>
            <w:shd w:val="clear" w:color="auto" w:fill="auto"/>
          </w:tcPr>
          <w:p w:rsidR="005D0F4A" w:rsidRPr="00EF5853" w:rsidRDefault="005D0F4A" w:rsidP="00F61BA6">
            <w:pPr>
              <w:jc w:val="center"/>
            </w:pPr>
          </w:p>
        </w:tc>
        <w:tc>
          <w:tcPr>
            <w:tcW w:w="709" w:type="dxa"/>
            <w:shd w:val="clear" w:color="auto" w:fill="auto"/>
          </w:tcPr>
          <w:p w:rsidR="005D0F4A" w:rsidRPr="00EF5853" w:rsidRDefault="005D0F4A" w:rsidP="00F61BA6">
            <w:pPr>
              <w:jc w:val="center"/>
            </w:pPr>
            <w:r w:rsidRPr="00EF5853">
              <w:t>b.</w:t>
            </w:r>
          </w:p>
        </w:tc>
        <w:tc>
          <w:tcPr>
            <w:tcW w:w="6540" w:type="dxa"/>
            <w:shd w:val="clear" w:color="auto" w:fill="auto"/>
          </w:tcPr>
          <w:p w:rsidR="00CA480D" w:rsidRDefault="00CA480D" w:rsidP="00CA480D">
            <w:r>
              <w:t>Find the coefficient o</w:t>
            </w:r>
            <w:r w:rsidRPr="001A1C38">
              <w:rPr>
                <w:position w:val="-6"/>
              </w:rPr>
              <w:object w:dxaOrig="300" w:dyaOrig="279">
                <v:shape id="_x0000_i1029" type="#_x0000_t75" style="width:15pt;height:14.25pt" o:ole="">
                  <v:imagedata r:id="rId15" o:title=""/>
                </v:shape>
                <o:OLEObject Type="Embed" ProgID="Equation.DSMT4" ShapeID="_x0000_i1029" DrawAspect="Content" ObjectID="_1572939878" r:id="rId16"/>
              </w:object>
            </w:r>
            <w:r>
              <w:t xml:space="preserve">in the expansion of   </w:t>
            </w:r>
          </w:p>
          <w:p w:rsidR="005D0F4A" w:rsidRPr="00EF5853" w:rsidRDefault="00CA480D" w:rsidP="00CA480D">
            <w:r>
              <w:t xml:space="preserve">           </w:t>
            </w:r>
            <w:r w:rsidRPr="001A1C38">
              <w:rPr>
                <w:position w:val="-26"/>
              </w:rPr>
              <w:object w:dxaOrig="3220" w:dyaOrig="620">
                <v:shape id="_x0000_i1030" type="#_x0000_t75" style="width:162pt;height:30.75pt" o:ole="">
                  <v:imagedata r:id="rId17" o:title=""/>
                </v:shape>
                <o:OLEObject Type="Embed" ProgID="Equation.DSMT4" ShapeID="_x0000_i1030" DrawAspect="Content" ObjectID="_1572939879" r:id="rId18"/>
              </w:object>
            </w:r>
          </w:p>
        </w:tc>
        <w:tc>
          <w:tcPr>
            <w:tcW w:w="1170" w:type="dxa"/>
            <w:shd w:val="clear" w:color="auto" w:fill="auto"/>
          </w:tcPr>
          <w:p w:rsidR="005D0F4A" w:rsidRPr="00875196" w:rsidRDefault="006063F3" w:rsidP="00AA3F2E">
            <w:pPr>
              <w:jc w:val="center"/>
              <w:rPr>
                <w:sz w:val="22"/>
                <w:szCs w:val="22"/>
              </w:rPr>
            </w:pPr>
            <w:r>
              <w:rPr>
                <w:sz w:val="22"/>
                <w:szCs w:val="22"/>
              </w:rPr>
              <w:t>CO1</w:t>
            </w:r>
          </w:p>
        </w:tc>
        <w:tc>
          <w:tcPr>
            <w:tcW w:w="810" w:type="dxa"/>
            <w:shd w:val="clear" w:color="auto" w:fill="auto"/>
          </w:tcPr>
          <w:p w:rsidR="005D0F4A" w:rsidRPr="005814FF" w:rsidRDefault="006063F3" w:rsidP="00670A67">
            <w:pPr>
              <w:jc w:val="center"/>
            </w:pPr>
            <w:r>
              <w:t>10</w:t>
            </w:r>
          </w:p>
        </w:tc>
      </w:tr>
      <w:tr w:rsidR="00413702" w:rsidRPr="00EF5853" w:rsidTr="009F143B">
        <w:trPr>
          <w:trHeight w:val="90"/>
        </w:trPr>
        <w:tc>
          <w:tcPr>
            <w:tcW w:w="709" w:type="dxa"/>
            <w:vMerge w:val="restart"/>
            <w:shd w:val="clear" w:color="auto" w:fill="auto"/>
          </w:tcPr>
          <w:p w:rsidR="00413702" w:rsidRPr="00EF5853" w:rsidRDefault="00413702" w:rsidP="00F61BA6">
            <w:pPr>
              <w:jc w:val="center"/>
            </w:pPr>
            <w:r w:rsidRPr="00EF5853">
              <w:t>3.</w:t>
            </w:r>
          </w:p>
        </w:tc>
        <w:tc>
          <w:tcPr>
            <w:tcW w:w="709" w:type="dxa"/>
            <w:shd w:val="clear" w:color="auto" w:fill="auto"/>
          </w:tcPr>
          <w:p w:rsidR="00413702" w:rsidRPr="00EF5853" w:rsidRDefault="00413702" w:rsidP="00F61BA6">
            <w:pPr>
              <w:jc w:val="center"/>
            </w:pPr>
            <w:r w:rsidRPr="00EF5853">
              <w:t>a.</w:t>
            </w:r>
          </w:p>
        </w:tc>
        <w:tc>
          <w:tcPr>
            <w:tcW w:w="6540" w:type="dxa"/>
            <w:shd w:val="clear" w:color="auto" w:fill="auto"/>
          </w:tcPr>
          <w:p w:rsidR="00413702" w:rsidRPr="00EF5853" w:rsidRDefault="00413702" w:rsidP="00670A67">
            <w:r w:rsidRPr="00C35894">
              <w:t xml:space="preserve">Find the maxima and minima values of </w:t>
            </w:r>
            <w:r w:rsidRPr="00C35894">
              <w:rPr>
                <w:position w:val="-10"/>
              </w:rPr>
              <w:object w:dxaOrig="1780" w:dyaOrig="320">
                <v:shape id="_x0000_i1031" type="#_x0000_t75" style="width:89.25pt;height:15.75pt" o:ole="">
                  <v:imagedata r:id="rId19" o:title=""/>
                </v:shape>
                <o:OLEObject Type="Embed" ProgID="Equation.DSMT4" ShapeID="_x0000_i1031" DrawAspect="Content" ObjectID="_1572939880" r:id="rId20"/>
              </w:object>
            </w:r>
            <w:r w:rsidRPr="00C35894">
              <w:t xml:space="preserve">  </w:t>
            </w:r>
          </w:p>
        </w:tc>
        <w:tc>
          <w:tcPr>
            <w:tcW w:w="1170" w:type="dxa"/>
            <w:shd w:val="clear" w:color="auto" w:fill="auto"/>
          </w:tcPr>
          <w:p w:rsidR="00413702" w:rsidRPr="00875196" w:rsidRDefault="00413702" w:rsidP="006546C7">
            <w:pPr>
              <w:jc w:val="center"/>
              <w:rPr>
                <w:sz w:val="22"/>
                <w:szCs w:val="22"/>
              </w:rPr>
            </w:pPr>
            <w:r>
              <w:rPr>
                <w:sz w:val="22"/>
                <w:szCs w:val="22"/>
              </w:rPr>
              <w:t>CO2</w:t>
            </w:r>
          </w:p>
        </w:tc>
        <w:tc>
          <w:tcPr>
            <w:tcW w:w="810" w:type="dxa"/>
            <w:shd w:val="clear" w:color="auto" w:fill="auto"/>
          </w:tcPr>
          <w:p w:rsidR="00413702" w:rsidRPr="005814FF" w:rsidRDefault="00413702" w:rsidP="00670A67">
            <w:pPr>
              <w:jc w:val="center"/>
            </w:pPr>
            <w:r>
              <w:t>10</w:t>
            </w:r>
          </w:p>
        </w:tc>
      </w:tr>
      <w:tr w:rsidR="00413702" w:rsidRPr="00EF5853" w:rsidTr="009F143B">
        <w:trPr>
          <w:trHeight w:val="90"/>
        </w:trPr>
        <w:tc>
          <w:tcPr>
            <w:tcW w:w="709" w:type="dxa"/>
            <w:vMerge/>
            <w:shd w:val="clear" w:color="auto" w:fill="auto"/>
          </w:tcPr>
          <w:p w:rsidR="00413702" w:rsidRPr="00EF5853" w:rsidRDefault="00413702" w:rsidP="00F61BA6">
            <w:pPr>
              <w:jc w:val="center"/>
            </w:pPr>
          </w:p>
        </w:tc>
        <w:tc>
          <w:tcPr>
            <w:tcW w:w="709" w:type="dxa"/>
            <w:shd w:val="clear" w:color="auto" w:fill="auto"/>
          </w:tcPr>
          <w:p w:rsidR="00413702" w:rsidRPr="00EF5853" w:rsidRDefault="00413702" w:rsidP="00F61BA6">
            <w:pPr>
              <w:jc w:val="center"/>
            </w:pPr>
            <w:r w:rsidRPr="00EF5853">
              <w:t>b.</w:t>
            </w:r>
          </w:p>
        </w:tc>
        <w:tc>
          <w:tcPr>
            <w:tcW w:w="6540" w:type="dxa"/>
            <w:shd w:val="clear" w:color="auto" w:fill="auto"/>
          </w:tcPr>
          <w:p w:rsidR="00413702" w:rsidRPr="00EF5853" w:rsidRDefault="00413702" w:rsidP="00DC16D4">
            <w:r>
              <w:t>F</w:t>
            </w:r>
            <w:r w:rsidRPr="00C35894">
              <w:t xml:space="preserve">ind the value </w:t>
            </w:r>
            <w:proofErr w:type="gramStart"/>
            <w:r w:rsidRPr="00C35894">
              <w:t xml:space="preserve">of </w:t>
            </w:r>
            <w:r w:rsidR="00DC16D4">
              <w:t xml:space="preserve"> </w:t>
            </w:r>
            <w:proofErr w:type="spellStart"/>
            <w:r>
              <w:t>i</w:t>
            </w:r>
            <w:proofErr w:type="spellEnd"/>
            <w:proofErr w:type="gramEnd"/>
            <w:r w:rsidR="00DC16D4">
              <w:t>.</w:t>
            </w:r>
            <w:r w:rsidRPr="00D02414">
              <w:rPr>
                <w:position w:val="-22"/>
              </w:rPr>
              <w:object w:dxaOrig="1440" w:dyaOrig="560">
                <v:shape id="_x0000_i1038" type="#_x0000_t75" style="width:1in;height:27.75pt" o:ole="">
                  <v:imagedata r:id="rId21" o:title=""/>
                </v:shape>
                <o:OLEObject Type="Embed" ProgID="Equation.DSMT4" ShapeID="_x0000_i1038" DrawAspect="Content" ObjectID="_1572939881" r:id="rId22"/>
              </w:object>
            </w:r>
            <w:r w:rsidR="00DC16D4">
              <w:t xml:space="preserve"> </w:t>
            </w:r>
            <w:r>
              <w:t>ii</w:t>
            </w:r>
            <w:proofErr w:type="gramStart"/>
            <w:r w:rsidR="00DC16D4">
              <w:t>.</w:t>
            </w:r>
            <w:proofErr w:type="gramEnd"/>
            <w:r w:rsidRPr="00C35894">
              <w:t xml:space="preserve"> </w:t>
            </w:r>
            <w:r w:rsidRPr="00C35894">
              <w:rPr>
                <w:position w:val="-32"/>
              </w:rPr>
              <w:object w:dxaOrig="1680" w:dyaOrig="740">
                <v:shape id="_x0000_i1039" type="#_x0000_t75" style="width:84pt;height:37.5pt" o:ole="">
                  <v:imagedata r:id="rId23" o:title=""/>
                </v:shape>
                <o:OLEObject Type="Embed" ProgID="Equation.DSMT4" ShapeID="_x0000_i1039" DrawAspect="Content" ObjectID="_1572939882" r:id="rId24"/>
              </w:object>
            </w:r>
            <w:r w:rsidRPr="00C35894">
              <w:t xml:space="preserve">.  </w:t>
            </w:r>
          </w:p>
        </w:tc>
        <w:tc>
          <w:tcPr>
            <w:tcW w:w="1170" w:type="dxa"/>
            <w:shd w:val="clear" w:color="auto" w:fill="auto"/>
          </w:tcPr>
          <w:p w:rsidR="00413702" w:rsidRPr="00875196" w:rsidRDefault="00413702" w:rsidP="006546C7">
            <w:pPr>
              <w:jc w:val="center"/>
              <w:rPr>
                <w:sz w:val="22"/>
                <w:szCs w:val="22"/>
              </w:rPr>
            </w:pPr>
            <w:r>
              <w:rPr>
                <w:sz w:val="22"/>
                <w:szCs w:val="22"/>
              </w:rPr>
              <w:t>CO2</w:t>
            </w:r>
          </w:p>
        </w:tc>
        <w:tc>
          <w:tcPr>
            <w:tcW w:w="810" w:type="dxa"/>
            <w:shd w:val="clear" w:color="auto" w:fill="auto"/>
          </w:tcPr>
          <w:p w:rsidR="00413702" w:rsidRPr="005814FF" w:rsidRDefault="00413702" w:rsidP="00670A67">
            <w:pPr>
              <w:jc w:val="center"/>
            </w:pPr>
            <w:r>
              <w:t>10</w:t>
            </w:r>
          </w:p>
        </w:tc>
      </w:tr>
      <w:tr w:rsidR="009F143B" w:rsidRPr="00EF5853" w:rsidTr="009F143B">
        <w:trPr>
          <w:trHeight w:val="90"/>
        </w:trPr>
        <w:tc>
          <w:tcPr>
            <w:tcW w:w="9938" w:type="dxa"/>
            <w:gridSpan w:val="5"/>
            <w:shd w:val="clear" w:color="auto" w:fill="auto"/>
          </w:tcPr>
          <w:p w:rsidR="009F143B" w:rsidRPr="005814FF" w:rsidRDefault="009F143B" w:rsidP="00F61BA6">
            <w:pPr>
              <w:jc w:val="center"/>
            </w:pPr>
            <w:r w:rsidRPr="005814FF">
              <w:t>(OR)</w:t>
            </w:r>
          </w:p>
        </w:tc>
      </w:tr>
      <w:tr w:rsidR="00413702" w:rsidRPr="00EF5853" w:rsidTr="009F143B">
        <w:trPr>
          <w:trHeight w:val="90"/>
        </w:trPr>
        <w:tc>
          <w:tcPr>
            <w:tcW w:w="709" w:type="dxa"/>
            <w:vMerge w:val="restart"/>
            <w:shd w:val="clear" w:color="auto" w:fill="auto"/>
          </w:tcPr>
          <w:p w:rsidR="00413702" w:rsidRPr="00EF5853" w:rsidRDefault="00413702" w:rsidP="00F61BA6">
            <w:pPr>
              <w:jc w:val="center"/>
            </w:pPr>
            <w:r w:rsidRPr="00EF5853">
              <w:t>4.</w:t>
            </w:r>
          </w:p>
        </w:tc>
        <w:tc>
          <w:tcPr>
            <w:tcW w:w="709" w:type="dxa"/>
            <w:shd w:val="clear" w:color="auto" w:fill="auto"/>
          </w:tcPr>
          <w:p w:rsidR="00413702" w:rsidRPr="00EF5853" w:rsidRDefault="00413702" w:rsidP="00F61BA6">
            <w:pPr>
              <w:jc w:val="center"/>
            </w:pPr>
            <w:r w:rsidRPr="00EF5853">
              <w:t>a.</w:t>
            </w:r>
          </w:p>
        </w:tc>
        <w:tc>
          <w:tcPr>
            <w:tcW w:w="6540" w:type="dxa"/>
            <w:shd w:val="clear" w:color="auto" w:fill="auto"/>
          </w:tcPr>
          <w:p w:rsidR="00413702" w:rsidRPr="00EF5853" w:rsidRDefault="00413702" w:rsidP="00670A67">
            <w:r w:rsidRPr="00C35894">
              <w:t xml:space="preserve">Derive the quotient rule of differentiation. Also find the value </w:t>
            </w:r>
            <w:proofErr w:type="gramStart"/>
            <w:r w:rsidRPr="00C35894">
              <w:t xml:space="preserve">of </w:t>
            </w:r>
            <w:proofErr w:type="gramEnd"/>
            <w:r w:rsidRPr="00154C56">
              <w:rPr>
                <w:position w:val="-28"/>
              </w:rPr>
              <w:object w:dxaOrig="1180" w:dyaOrig="660">
                <v:shape id="_x0000_i1032" type="#_x0000_t75" style="width:58.5pt;height:33pt" o:ole="">
                  <v:imagedata r:id="rId25" o:title=""/>
                </v:shape>
                <o:OLEObject Type="Embed" ProgID="Equation.DSMT4" ShapeID="_x0000_i1032" DrawAspect="Content" ObjectID="_1572939883" r:id="rId26"/>
              </w:object>
            </w:r>
            <w:r w:rsidRPr="00C35894">
              <w:t xml:space="preserve">.   </w:t>
            </w:r>
            <w:r>
              <w:t xml:space="preserve">  </w:t>
            </w:r>
          </w:p>
        </w:tc>
        <w:tc>
          <w:tcPr>
            <w:tcW w:w="1170" w:type="dxa"/>
            <w:shd w:val="clear" w:color="auto" w:fill="auto"/>
          </w:tcPr>
          <w:p w:rsidR="00413702" w:rsidRPr="00875196" w:rsidRDefault="00413702" w:rsidP="003636AE">
            <w:pPr>
              <w:jc w:val="center"/>
              <w:rPr>
                <w:sz w:val="22"/>
                <w:szCs w:val="22"/>
              </w:rPr>
            </w:pPr>
            <w:r>
              <w:rPr>
                <w:sz w:val="22"/>
                <w:szCs w:val="22"/>
              </w:rPr>
              <w:t>CO2</w:t>
            </w:r>
          </w:p>
        </w:tc>
        <w:tc>
          <w:tcPr>
            <w:tcW w:w="810" w:type="dxa"/>
            <w:shd w:val="clear" w:color="auto" w:fill="auto"/>
          </w:tcPr>
          <w:p w:rsidR="00413702" w:rsidRPr="005814FF" w:rsidRDefault="00413702" w:rsidP="00670A67">
            <w:pPr>
              <w:jc w:val="center"/>
            </w:pPr>
            <w:r>
              <w:t>10</w:t>
            </w:r>
          </w:p>
        </w:tc>
      </w:tr>
      <w:tr w:rsidR="00413702" w:rsidRPr="00EF5853" w:rsidTr="009F143B">
        <w:trPr>
          <w:trHeight w:val="90"/>
        </w:trPr>
        <w:tc>
          <w:tcPr>
            <w:tcW w:w="709" w:type="dxa"/>
            <w:vMerge/>
            <w:shd w:val="clear" w:color="auto" w:fill="auto"/>
          </w:tcPr>
          <w:p w:rsidR="00413702" w:rsidRPr="00EF5853" w:rsidRDefault="00413702" w:rsidP="00F61BA6">
            <w:pPr>
              <w:jc w:val="center"/>
            </w:pPr>
          </w:p>
        </w:tc>
        <w:tc>
          <w:tcPr>
            <w:tcW w:w="709" w:type="dxa"/>
            <w:shd w:val="clear" w:color="auto" w:fill="auto"/>
          </w:tcPr>
          <w:p w:rsidR="00413702" w:rsidRPr="00EF5853" w:rsidRDefault="00413702" w:rsidP="00F61BA6">
            <w:pPr>
              <w:jc w:val="center"/>
            </w:pPr>
            <w:r w:rsidRPr="00EF5853">
              <w:t>b.</w:t>
            </w:r>
          </w:p>
        </w:tc>
        <w:tc>
          <w:tcPr>
            <w:tcW w:w="6540" w:type="dxa"/>
            <w:shd w:val="clear" w:color="auto" w:fill="auto"/>
          </w:tcPr>
          <w:p w:rsidR="00413702" w:rsidRPr="00EF5853" w:rsidRDefault="00413702" w:rsidP="00E36C6A">
            <w:r w:rsidRPr="00C35894">
              <w:t xml:space="preserve">Find the maxima and minima values of </w:t>
            </w:r>
            <w:r w:rsidRPr="00C35894">
              <w:rPr>
                <w:position w:val="-10"/>
              </w:rPr>
              <w:object w:dxaOrig="1960" w:dyaOrig="320">
                <v:shape id="_x0000_i1033" type="#_x0000_t75" style="width:98.25pt;height:15.75pt" o:ole="">
                  <v:imagedata r:id="rId27" o:title=""/>
                </v:shape>
                <o:OLEObject Type="Embed" ProgID="Equation.DSMT4" ShapeID="_x0000_i1033" DrawAspect="Content" ObjectID="_1572939884" r:id="rId28"/>
              </w:object>
            </w:r>
            <w:r w:rsidRPr="00C35894">
              <w:t xml:space="preserve">  </w:t>
            </w:r>
          </w:p>
        </w:tc>
        <w:tc>
          <w:tcPr>
            <w:tcW w:w="1170" w:type="dxa"/>
            <w:shd w:val="clear" w:color="auto" w:fill="auto"/>
          </w:tcPr>
          <w:p w:rsidR="00413702" w:rsidRPr="00875196" w:rsidRDefault="00413702" w:rsidP="003636AE">
            <w:pPr>
              <w:jc w:val="center"/>
              <w:rPr>
                <w:sz w:val="22"/>
                <w:szCs w:val="22"/>
              </w:rPr>
            </w:pPr>
            <w:r>
              <w:rPr>
                <w:sz w:val="22"/>
                <w:szCs w:val="22"/>
              </w:rPr>
              <w:t>CO2</w:t>
            </w:r>
          </w:p>
        </w:tc>
        <w:tc>
          <w:tcPr>
            <w:tcW w:w="810" w:type="dxa"/>
            <w:shd w:val="clear" w:color="auto" w:fill="auto"/>
          </w:tcPr>
          <w:p w:rsidR="00413702" w:rsidRPr="005814FF" w:rsidRDefault="00413702" w:rsidP="00670A67">
            <w:pPr>
              <w:jc w:val="center"/>
            </w:pPr>
            <w:r>
              <w:t>10</w:t>
            </w:r>
          </w:p>
        </w:tc>
      </w:tr>
      <w:tr w:rsidR="00413702" w:rsidRPr="00EF5853" w:rsidTr="009F143B">
        <w:trPr>
          <w:trHeight w:val="90"/>
        </w:trPr>
        <w:tc>
          <w:tcPr>
            <w:tcW w:w="709" w:type="dxa"/>
            <w:vMerge w:val="restart"/>
            <w:shd w:val="clear" w:color="auto" w:fill="auto"/>
          </w:tcPr>
          <w:p w:rsidR="00413702" w:rsidRPr="00EF5853" w:rsidRDefault="00413702" w:rsidP="00F61BA6">
            <w:pPr>
              <w:jc w:val="center"/>
            </w:pPr>
            <w:r w:rsidRPr="00EF5853">
              <w:t>5.</w:t>
            </w:r>
          </w:p>
        </w:tc>
        <w:tc>
          <w:tcPr>
            <w:tcW w:w="709" w:type="dxa"/>
            <w:shd w:val="clear" w:color="auto" w:fill="auto"/>
          </w:tcPr>
          <w:p w:rsidR="00413702" w:rsidRPr="00EF5853" w:rsidRDefault="00413702" w:rsidP="00F61BA6">
            <w:pPr>
              <w:jc w:val="center"/>
            </w:pPr>
            <w:r w:rsidRPr="00EF5853">
              <w:t>a.</w:t>
            </w:r>
          </w:p>
        </w:tc>
        <w:tc>
          <w:tcPr>
            <w:tcW w:w="6540" w:type="dxa"/>
            <w:shd w:val="clear" w:color="auto" w:fill="auto"/>
          </w:tcPr>
          <w:p w:rsidR="00413702" w:rsidRDefault="00413702" w:rsidP="00E2244E">
            <w:r>
              <w:t xml:space="preserve">Evaluate  </w:t>
            </w:r>
            <w:r w:rsidRPr="00C35894">
              <w:t xml:space="preserve">  </w:t>
            </w:r>
            <w:r w:rsidRPr="00AD780D">
              <w:rPr>
                <w:position w:val="-26"/>
              </w:rPr>
              <w:object w:dxaOrig="1600" w:dyaOrig="600">
                <v:shape id="_x0000_i1034" type="#_x0000_t75" style="width:80.25pt;height:30pt" o:ole="">
                  <v:imagedata r:id="rId29" o:title=""/>
                </v:shape>
                <o:OLEObject Type="Embed" ProgID="Equation.DSMT4" ShapeID="_x0000_i1034" DrawAspect="Content" ObjectID="_1572939885" r:id="rId30"/>
              </w:object>
            </w:r>
            <w:r w:rsidRPr="00C35894">
              <w:t xml:space="preserve">      </w:t>
            </w:r>
          </w:p>
          <w:p w:rsidR="00413702" w:rsidRPr="00EF5853" w:rsidRDefault="00413702" w:rsidP="00670A67"/>
        </w:tc>
        <w:tc>
          <w:tcPr>
            <w:tcW w:w="1170" w:type="dxa"/>
            <w:shd w:val="clear" w:color="auto" w:fill="auto"/>
          </w:tcPr>
          <w:p w:rsidR="00413702" w:rsidRPr="00875196" w:rsidRDefault="00413702" w:rsidP="006546C7">
            <w:pPr>
              <w:jc w:val="center"/>
              <w:rPr>
                <w:sz w:val="22"/>
                <w:szCs w:val="22"/>
              </w:rPr>
            </w:pPr>
            <w:r>
              <w:rPr>
                <w:sz w:val="22"/>
                <w:szCs w:val="22"/>
              </w:rPr>
              <w:t>CO3</w:t>
            </w:r>
          </w:p>
        </w:tc>
        <w:tc>
          <w:tcPr>
            <w:tcW w:w="810" w:type="dxa"/>
            <w:shd w:val="clear" w:color="auto" w:fill="auto"/>
          </w:tcPr>
          <w:p w:rsidR="00413702" w:rsidRPr="005814FF" w:rsidRDefault="00413702" w:rsidP="00E2244E">
            <w:pPr>
              <w:jc w:val="center"/>
            </w:pPr>
            <w:r>
              <w:t>15</w:t>
            </w:r>
          </w:p>
        </w:tc>
      </w:tr>
      <w:tr w:rsidR="00413702" w:rsidRPr="00EF5853" w:rsidTr="009F143B">
        <w:trPr>
          <w:trHeight w:val="90"/>
        </w:trPr>
        <w:tc>
          <w:tcPr>
            <w:tcW w:w="709" w:type="dxa"/>
            <w:vMerge/>
            <w:shd w:val="clear" w:color="auto" w:fill="auto"/>
          </w:tcPr>
          <w:p w:rsidR="00413702" w:rsidRPr="00EF5853" w:rsidRDefault="00413702" w:rsidP="00F61BA6">
            <w:pPr>
              <w:jc w:val="center"/>
            </w:pPr>
          </w:p>
        </w:tc>
        <w:tc>
          <w:tcPr>
            <w:tcW w:w="709" w:type="dxa"/>
            <w:shd w:val="clear" w:color="auto" w:fill="auto"/>
          </w:tcPr>
          <w:p w:rsidR="00413702" w:rsidRPr="00EF5853" w:rsidRDefault="00413702" w:rsidP="00F61BA6">
            <w:pPr>
              <w:jc w:val="center"/>
            </w:pPr>
            <w:r w:rsidRPr="00EF5853">
              <w:t>b.</w:t>
            </w:r>
          </w:p>
        </w:tc>
        <w:tc>
          <w:tcPr>
            <w:tcW w:w="6540" w:type="dxa"/>
            <w:shd w:val="clear" w:color="auto" w:fill="auto"/>
          </w:tcPr>
          <w:p w:rsidR="00413702" w:rsidRPr="00EF5853" w:rsidRDefault="00413702" w:rsidP="00670A67">
            <w:r w:rsidRPr="00C35894">
              <w:t xml:space="preserve">Evaluate  </w:t>
            </w:r>
            <w:r w:rsidRPr="00E2244E">
              <w:rPr>
                <w:position w:val="-28"/>
              </w:rPr>
              <w:object w:dxaOrig="1500" w:dyaOrig="620">
                <v:shape id="_x0000_i1035" type="#_x0000_t75" style="width:75pt;height:30.75pt" o:ole="">
                  <v:imagedata r:id="rId31" o:title=""/>
                </v:shape>
                <o:OLEObject Type="Embed" ProgID="Equation.DSMT4" ShapeID="_x0000_i1035" DrawAspect="Content" ObjectID="_1572939886" r:id="rId32"/>
              </w:object>
            </w:r>
          </w:p>
        </w:tc>
        <w:tc>
          <w:tcPr>
            <w:tcW w:w="1170" w:type="dxa"/>
            <w:shd w:val="clear" w:color="auto" w:fill="auto"/>
          </w:tcPr>
          <w:p w:rsidR="00413702" w:rsidRPr="00875196" w:rsidRDefault="00413702" w:rsidP="006546C7">
            <w:pPr>
              <w:jc w:val="center"/>
              <w:rPr>
                <w:sz w:val="22"/>
                <w:szCs w:val="22"/>
              </w:rPr>
            </w:pPr>
            <w:r>
              <w:rPr>
                <w:sz w:val="22"/>
                <w:szCs w:val="22"/>
              </w:rPr>
              <w:t>CO3</w:t>
            </w:r>
          </w:p>
        </w:tc>
        <w:tc>
          <w:tcPr>
            <w:tcW w:w="810" w:type="dxa"/>
            <w:shd w:val="clear" w:color="auto" w:fill="auto"/>
          </w:tcPr>
          <w:p w:rsidR="00413702" w:rsidRPr="005814FF" w:rsidRDefault="00413702" w:rsidP="00670A67">
            <w:pPr>
              <w:jc w:val="center"/>
            </w:pPr>
            <w:r>
              <w:t>5</w:t>
            </w:r>
          </w:p>
        </w:tc>
      </w:tr>
      <w:tr w:rsidR="009F143B" w:rsidRPr="00EF5853" w:rsidTr="009F143B">
        <w:trPr>
          <w:trHeight w:val="90"/>
        </w:trPr>
        <w:tc>
          <w:tcPr>
            <w:tcW w:w="9938" w:type="dxa"/>
            <w:gridSpan w:val="5"/>
            <w:shd w:val="clear" w:color="auto" w:fill="auto"/>
          </w:tcPr>
          <w:p w:rsidR="009F143B" w:rsidRPr="005814FF" w:rsidRDefault="009F143B" w:rsidP="00F61BA6">
            <w:pPr>
              <w:jc w:val="center"/>
            </w:pPr>
            <w:r w:rsidRPr="005814FF">
              <w:t>(OR)</w:t>
            </w:r>
          </w:p>
        </w:tc>
      </w:tr>
      <w:tr w:rsidR="00413702" w:rsidRPr="00EF5853" w:rsidTr="009F143B">
        <w:trPr>
          <w:trHeight w:val="90"/>
        </w:trPr>
        <w:tc>
          <w:tcPr>
            <w:tcW w:w="709" w:type="dxa"/>
            <w:vMerge w:val="restart"/>
            <w:shd w:val="clear" w:color="auto" w:fill="auto"/>
          </w:tcPr>
          <w:p w:rsidR="00413702" w:rsidRPr="00EF5853" w:rsidRDefault="00413702" w:rsidP="00F61BA6">
            <w:pPr>
              <w:jc w:val="center"/>
            </w:pPr>
            <w:r w:rsidRPr="00EF5853">
              <w:t>6.</w:t>
            </w:r>
          </w:p>
        </w:tc>
        <w:tc>
          <w:tcPr>
            <w:tcW w:w="709" w:type="dxa"/>
            <w:shd w:val="clear" w:color="auto" w:fill="auto"/>
          </w:tcPr>
          <w:p w:rsidR="00413702" w:rsidRPr="00EF5853" w:rsidRDefault="00413702" w:rsidP="00F61BA6">
            <w:pPr>
              <w:jc w:val="center"/>
            </w:pPr>
            <w:r w:rsidRPr="00EF5853">
              <w:t>a.</w:t>
            </w:r>
          </w:p>
        </w:tc>
        <w:tc>
          <w:tcPr>
            <w:tcW w:w="6540" w:type="dxa"/>
            <w:shd w:val="clear" w:color="auto" w:fill="auto"/>
          </w:tcPr>
          <w:p w:rsidR="00413702" w:rsidRPr="00EF5853" w:rsidRDefault="00413702" w:rsidP="006063F3">
            <w:r w:rsidRPr="00C35894">
              <w:t xml:space="preserve">Derive the integration by parts formula. Using the integration by parts, evaluate </w:t>
            </w:r>
            <w:r w:rsidRPr="00E2244E">
              <w:rPr>
                <w:position w:val="-14"/>
              </w:rPr>
              <w:object w:dxaOrig="1080" w:dyaOrig="380">
                <v:shape id="_x0000_i1036" type="#_x0000_t75" style="width:54pt;height:18.75pt" o:ole="">
                  <v:imagedata r:id="rId33" o:title=""/>
                </v:shape>
                <o:OLEObject Type="Embed" ProgID="Equation.DSMT4" ShapeID="_x0000_i1036" DrawAspect="Content" ObjectID="_1572939887" r:id="rId34"/>
              </w:object>
            </w:r>
          </w:p>
        </w:tc>
        <w:tc>
          <w:tcPr>
            <w:tcW w:w="1170" w:type="dxa"/>
            <w:shd w:val="clear" w:color="auto" w:fill="auto"/>
          </w:tcPr>
          <w:p w:rsidR="00413702" w:rsidRPr="00875196" w:rsidRDefault="00413702" w:rsidP="006546C7">
            <w:pPr>
              <w:jc w:val="center"/>
              <w:rPr>
                <w:sz w:val="22"/>
                <w:szCs w:val="22"/>
              </w:rPr>
            </w:pPr>
            <w:r>
              <w:rPr>
                <w:sz w:val="22"/>
                <w:szCs w:val="22"/>
              </w:rPr>
              <w:t>CO3</w:t>
            </w:r>
          </w:p>
        </w:tc>
        <w:tc>
          <w:tcPr>
            <w:tcW w:w="810" w:type="dxa"/>
            <w:shd w:val="clear" w:color="auto" w:fill="auto"/>
          </w:tcPr>
          <w:p w:rsidR="00413702" w:rsidRPr="005814FF" w:rsidRDefault="00413702" w:rsidP="00670A67">
            <w:pPr>
              <w:jc w:val="center"/>
            </w:pPr>
            <w:r>
              <w:t>10</w:t>
            </w:r>
          </w:p>
        </w:tc>
      </w:tr>
      <w:tr w:rsidR="00413702" w:rsidRPr="00EF5853" w:rsidTr="009F143B">
        <w:trPr>
          <w:trHeight w:val="90"/>
        </w:trPr>
        <w:tc>
          <w:tcPr>
            <w:tcW w:w="709" w:type="dxa"/>
            <w:vMerge/>
            <w:shd w:val="clear" w:color="auto" w:fill="auto"/>
          </w:tcPr>
          <w:p w:rsidR="00413702" w:rsidRPr="00EF5853" w:rsidRDefault="00413702" w:rsidP="00F61BA6">
            <w:pPr>
              <w:jc w:val="center"/>
            </w:pPr>
          </w:p>
        </w:tc>
        <w:tc>
          <w:tcPr>
            <w:tcW w:w="709" w:type="dxa"/>
            <w:shd w:val="clear" w:color="auto" w:fill="auto"/>
          </w:tcPr>
          <w:p w:rsidR="00684E66" w:rsidRPr="00684E66" w:rsidRDefault="00684E66" w:rsidP="00F61BA6">
            <w:pPr>
              <w:jc w:val="center"/>
              <w:rPr>
                <w:sz w:val="18"/>
              </w:rPr>
            </w:pPr>
          </w:p>
          <w:p w:rsidR="00413702" w:rsidRPr="00EF5853" w:rsidRDefault="00413702" w:rsidP="00F61BA6">
            <w:pPr>
              <w:jc w:val="center"/>
            </w:pPr>
            <w:r w:rsidRPr="00EF5853">
              <w:t>b.</w:t>
            </w:r>
          </w:p>
        </w:tc>
        <w:tc>
          <w:tcPr>
            <w:tcW w:w="6540" w:type="dxa"/>
            <w:shd w:val="clear" w:color="auto" w:fill="auto"/>
          </w:tcPr>
          <w:p w:rsidR="00413702" w:rsidRPr="00EF5853" w:rsidRDefault="00413702" w:rsidP="00110DB2">
            <w:r w:rsidRPr="00C35894">
              <w:t xml:space="preserve">Evaluate using Bernoulli’s formula </w:t>
            </w:r>
            <w:r w:rsidRPr="00C35894">
              <w:rPr>
                <w:position w:val="-32"/>
              </w:rPr>
              <w:object w:dxaOrig="999" w:dyaOrig="760">
                <v:shape id="_x0000_i1037" type="#_x0000_t75" style="width:50.25pt;height:38.25pt" o:ole="">
                  <v:imagedata r:id="rId35" o:title=""/>
                </v:shape>
                <o:OLEObject Type="Embed" ProgID="Equation.3" ShapeID="_x0000_i1037" DrawAspect="Content" ObjectID="_1572939888" r:id="rId36"/>
              </w:object>
            </w:r>
            <w:r w:rsidRPr="00C35894">
              <w:t xml:space="preserve">    </w:t>
            </w:r>
            <w:r>
              <w:t xml:space="preserve">                                  </w:t>
            </w:r>
          </w:p>
        </w:tc>
        <w:tc>
          <w:tcPr>
            <w:tcW w:w="1170" w:type="dxa"/>
            <w:shd w:val="clear" w:color="auto" w:fill="auto"/>
          </w:tcPr>
          <w:p w:rsidR="00413702" w:rsidRPr="00875196" w:rsidRDefault="00413702" w:rsidP="006546C7">
            <w:pPr>
              <w:jc w:val="center"/>
              <w:rPr>
                <w:sz w:val="22"/>
                <w:szCs w:val="22"/>
              </w:rPr>
            </w:pPr>
            <w:r>
              <w:rPr>
                <w:sz w:val="22"/>
                <w:szCs w:val="22"/>
              </w:rPr>
              <w:t>CO3</w:t>
            </w:r>
          </w:p>
        </w:tc>
        <w:tc>
          <w:tcPr>
            <w:tcW w:w="810" w:type="dxa"/>
            <w:shd w:val="clear" w:color="auto" w:fill="auto"/>
          </w:tcPr>
          <w:p w:rsidR="00413702" w:rsidRPr="005814FF" w:rsidRDefault="00413702" w:rsidP="00670A67">
            <w:pPr>
              <w:jc w:val="center"/>
            </w:pPr>
            <w:r>
              <w:t>10</w:t>
            </w:r>
          </w:p>
        </w:tc>
      </w:tr>
      <w:tr w:rsidR="00413702" w:rsidRPr="00EF5853" w:rsidTr="009F143B">
        <w:trPr>
          <w:trHeight w:val="90"/>
        </w:trPr>
        <w:tc>
          <w:tcPr>
            <w:tcW w:w="709" w:type="dxa"/>
            <w:vMerge w:val="restart"/>
            <w:shd w:val="clear" w:color="auto" w:fill="auto"/>
          </w:tcPr>
          <w:p w:rsidR="00413702" w:rsidRPr="00EF5853" w:rsidRDefault="00413702" w:rsidP="00F61BA6">
            <w:pPr>
              <w:jc w:val="center"/>
            </w:pPr>
            <w:r w:rsidRPr="00EF5853">
              <w:t>7.</w:t>
            </w:r>
          </w:p>
        </w:tc>
        <w:tc>
          <w:tcPr>
            <w:tcW w:w="709" w:type="dxa"/>
            <w:shd w:val="clear" w:color="auto" w:fill="auto"/>
          </w:tcPr>
          <w:p w:rsidR="00413702" w:rsidRPr="00EF5853" w:rsidRDefault="00413702" w:rsidP="00F61BA6">
            <w:pPr>
              <w:jc w:val="center"/>
            </w:pPr>
            <w:r w:rsidRPr="00EF5853">
              <w:t>a.</w:t>
            </w:r>
          </w:p>
        </w:tc>
        <w:tc>
          <w:tcPr>
            <w:tcW w:w="6540" w:type="dxa"/>
            <w:shd w:val="clear" w:color="auto" w:fill="auto"/>
          </w:tcPr>
          <w:p w:rsidR="00413702" w:rsidRPr="004F43AB" w:rsidRDefault="00413702" w:rsidP="002F1D09">
            <w:pPr>
              <w:jc w:val="both"/>
            </w:pPr>
            <w:r w:rsidRPr="004F43AB">
              <w:t>A and B alternatively roll a pair of dice, A wins if he throws six before B throws 7 and B wins if he throws 7 before A throws six. If A begins the game what is the chance of his winning?</w:t>
            </w:r>
          </w:p>
        </w:tc>
        <w:tc>
          <w:tcPr>
            <w:tcW w:w="1170" w:type="dxa"/>
            <w:shd w:val="clear" w:color="auto" w:fill="auto"/>
          </w:tcPr>
          <w:p w:rsidR="00413702" w:rsidRPr="00875196" w:rsidRDefault="00413702" w:rsidP="006546C7">
            <w:pPr>
              <w:jc w:val="center"/>
              <w:rPr>
                <w:sz w:val="22"/>
                <w:szCs w:val="22"/>
              </w:rPr>
            </w:pPr>
            <w:r>
              <w:rPr>
                <w:sz w:val="22"/>
                <w:szCs w:val="22"/>
              </w:rPr>
              <w:t>CO4</w:t>
            </w:r>
          </w:p>
        </w:tc>
        <w:tc>
          <w:tcPr>
            <w:tcW w:w="810" w:type="dxa"/>
            <w:shd w:val="clear" w:color="auto" w:fill="auto"/>
          </w:tcPr>
          <w:p w:rsidR="00413702" w:rsidRPr="005814FF" w:rsidRDefault="00413702" w:rsidP="00670A67">
            <w:pPr>
              <w:jc w:val="center"/>
            </w:pPr>
            <w:r>
              <w:t>10</w:t>
            </w:r>
          </w:p>
        </w:tc>
      </w:tr>
      <w:tr w:rsidR="00413702" w:rsidRPr="00EF5853" w:rsidTr="009F143B">
        <w:trPr>
          <w:trHeight w:val="90"/>
        </w:trPr>
        <w:tc>
          <w:tcPr>
            <w:tcW w:w="709" w:type="dxa"/>
            <w:vMerge/>
            <w:shd w:val="clear" w:color="auto" w:fill="auto"/>
          </w:tcPr>
          <w:p w:rsidR="00413702" w:rsidRPr="00EF5853" w:rsidRDefault="00413702" w:rsidP="00F61BA6">
            <w:pPr>
              <w:jc w:val="center"/>
            </w:pPr>
          </w:p>
        </w:tc>
        <w:tc>
          <w:tcPr>
            <w:tcW w:w="709" w:type="dxa"/>
            <w:shd w:val="clear" w:color="auto" w:fill="auto"/>
          </w:tcPr>
          <w:p w:rsidR="00413702" w:rsidRPr="00EF5853" w:rsidRDefault="00413702" w:rsidP="00F61BA6">
            <w:pPr>
              <w:jc w:val="center"/>
            </w:pPr>
            <w:r w:rsidRPr="00EF5853">
              <w:t>b.</w:t>
            </w:r>
          </w:p>
        </w:tc>
        <w:tc>
          <w:tcPr>
            <w:tcW w:w="6540" w:type="dxa"/>
            <w:shd w:val="clear" w:color="auto" w:fill="auto"/>
          </w:tcPr>
          <w:p w:rsidR="00413702" w:rsidRPr="00C35894" w:rsidRDefault="00413702" w:rsidP="00110DB2">
            <w:r w:rsidRPr="00C35894">
              <w:t xml:space="preserve">Fit a </w:t>
            </w:r>
            <w:r>
              <w:t>Binomial</w:t>
            </w:r>
            <w:r w:rsidRPr="00C35894">
              <w:t xml:space="preserve"> curve to the following distribution:           </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30"/>
              <w:gridCol w:w="870"/>
              <w:gridCol w:w="990"/>
              <w:gridCol w:w="1080"/>
              <w:gridCol w:w="1080"/>
              <w:gridCol w:w="990"/>
            </w:tblGrid>
            <w:tr w:rsidR="00413702" w:rsidRPr="00C35894" w:rsidTr="00110DB2">
              <w:tc>
                <w:tcPr>
                  <w:tcW w:w="930" w:type="dxa"/>
                  <w:shd w:val="clear" w:color="auto" w:fill="auto"/>
                </w:tcPr>
                <w:p w:rsidR="00413702" w:rsidRPr="00C35894" w:rsidRDefault="00413702" w:rsidP="00417376">
                  <w:pPr>
                    <w:jc w:val="center"/>
                  </w:pPr>
                  <w:r w:rsidRPr="00C35894">
                    <w:t>x</w:t>
                  </w:r>
                </w:p>
              </w:tc>
              <w:tc>
                <w:tcPr>
                  <w:tcW w:w="870" w:type="dxa"/>
                  <w:shd w:val="clear" w:color="auto" w:fill="auto"/>
                </w:tcPr>
                <w:p w:rsidR="00413702" w:rsidRPr="00C35894" w:rsidRDefault="00413702" w:rsidP="00417376">
                  <w:pPr>
                    <w:jc w:val="center"/>
                  </w:pPr>
                  <w:r w:rsidRPr="00C35894">
                    <w:t>2</w:t>
                  </w:r>
                </w:p>
              </w:tc>
              <w:tc>
                <w:tcPr>
                  <w:tcW w:w="990" w:type="dxa"/>
                  <w:shd w:val="clear" w:color="auto" w:fill="auto"/>
                </w:tcPr>
                <w:p w:rsidR="00413702" w:rsidRPr="00C35894" w:rsidRDefault="00413702" w:rsidP="00417376">
                  <w:pPr>
                    <w:jc w:val="center"/>
                  </w:pPr>
                  <w:r w:rsidRPr="00C35894">
                    <w:t>4</w:t>
                  </w:r>
                </w:p>
              </w:tc>
              <w:tc>
                <w:tcPr>
                  <w:tcW w:w="1080" w:type="dxa"/>
                  <w:shd w:val="clear" w:color="auto" w:fill="auto"/>
                </w:tcPr>
                <w:p w:rsidR="00413702" w:rsidRPr="00C35894" w:rsidRDefault="00413702" w:rsidP="00417376">
                  <w:pPr>
                    <w:jc w:val="center"/>
                  </w:pPr>
                  <w:r w:rsidRPr="00C35894">
                    <w:t>6</w:t>
                  </w:r>
                </w:p>
              </w:tc>
              <w:tc>
                <w:tcPr>
                  <w:tcW w:w="1080" w:type="dxa"/>
                  <w:shd w:val="clear" w:color="auto" w:fill="auto"/>
                </w:tcPr>
                <w:p w:rsidR="00413702" w:rsidRPr="00C35894" w:rsidRDefault="00413702" w:rsidP="00417376">
                  <w:pPr>
                    <w:jc w:val="center"/>
                  </w:pPr>
                  <w:r w:rsidRPr="00C35894">
                    <w:t>8</w:t>
                  </w:r>
                </w:p>
              </w:tc>
              <w:tc>
                <w:tcPr>
                  <w:tcW w:w="990" w:type="dxa"/>
                  <w:shd w:val="clear" w:color="auto" w:fill="auto"/>
                </w:tcPr>
                <w:p w:rsidR="00413702" w:rsidRPr="00C35894" w:rsidRDefault="00413702" w:rsidP="00417376">
                  <w:pPr>
                    <w:jc w:val="center"/>
                  </w:pPr>
                  <w:r w:rsidRPr="00C35894">
                    <w:t>10</w:t>
                  </w:r>
                </w:p>
              </w:tc>
            </w:tr>
            <w:tr w:rsidR="00413702" w:rsidRPr="00C35894" w:rsidTr="00110DB2">
              <w:tc>
                <w:tcPr>
                  <w:tcW w:w="930" w:type="dxa"/>
                  <w:shd w:val="clear" w:color="auto" w:fill="auto"/>
                </w:tcPr>
                <w:p w:rsidR="00413702" w:rsidRPr="00C35894" w:rsidRDefault="00413702" w:rsidP="00417376">
                  <w:pPr>
                    <w:jc w:val="center"/>
                  </w:pPr>
                  <w:r w:rsidRPr="00C35894">
                    <w:t>f</w:t>
                  </w:r>
                </w:p>
              </w:tc>
              <w:tc>
                <w:tcPr>
                  <w:tcW w:w="870" w:type="dxa"/>
                  <w:shd w:val="clear" w:color="auto" w:fill="auto"/>
                </w:tcPr>
                <w:p w:rsidR="00413702" w:rsidRPr="00C35894" w:rsidRDefault="00413702" w:rsidP="00417376">
                  <w:pPr>
                    <w:jc w:val="center"/>
                  </w:pPr>
                  <w:r w:rsidRPr="00C35894">
                    <w:t>1</w:t>
                  </w:r>
                </w:p>
              </w:tc>
              <w:tc>
                <w:tcPr>
                  <w:tcW w:w="990" w:type="dxa"/>
                  <w:shd w:val="clear" w:color="auto" w:fill="auto"/>
                </w:tcPr>
                <w:p w:rsidR="00413702" w:rsidRPr="00C35894" w:rsidRDefault="00413702" w:rsidP="00417376">
                  <w:pPr>
                    <w:jc w:val="center"/>
                  </w:pPr>
                  <w:r w:rsidRPr="00C35894">
                    <w:t>4</w:t>
                  </w:r>
                </w:p>
              </w:tc>
              <w:tc>
                <w:tcPr>
                  <w:tcW w:w="1080" w:type="dxa"/>
                  <w:shd w:val="clear" w:color="auto" w:fill="auto"/>
                </w:tcPr>
                <w:p w:rsidR="00413702" w:rsidRPr="00C35894" w:rsidRDefault="00413702" w:rsidP="00417376">
                  <w:pPr>
                    <w:jc w:val="center"/>
                  </w:pPr>
                  <w:r w:rsidRPr="00C35894">
                    <w:t>6</w:t>
                  </w:r>
                </w:p>
              </w:tc>
              <w:tc>
                <w:tcPr>
                  <w:tcW w:w="1080" w:type="dxa"/>
                  <w:shd w:val="clear" w:color="auto" w:fill="auto"/>
                </w:tcPr>
                <w:p w:rsidR="00413702" w:rsidRPr="00C35894" w:rsidRDefault="00413702" w:rsidP="00417376">
                  <w:pPr>
                    <w:jc w:val="center"/>
                  </w:pPr>
                  <w:r w:rsidRPr="00C35894">
                    <w:t>4</w:t>
                  </w:r>
                </w:p>
              </w:tc>
              <w:tc>
                <w:tcPr>
                  <w:tcW w:w="990" w:type="dxa"/>
                  <w:shd w:val="clear" w:color="auto" w:fill="auto"/>
                </w:tcPr>
                <w:p w:rsidR="00413702" w:rsidRPr="00C35894" w:rsidRDefault="00413702" w:rsidP="00417376">
                  <w:pPr>
                    <w:jc w:val="center"/>
                  </w:pPr>
                  <w:r w:rsidRPr="00C35894">
                    <w:t>1</w:t>
                  </w:r>
                </w:p>
              </w:tc>
            </w:tr>
          </w:tbl>
          <w:p w:rsidR="00413702" w:rsidRPr="00EF5853" w:rsidRDefault="00413702" w:rsidP="00F61BA6">
            <w:pPr>
              <w:jc w:val="both"/>
            </w:pPr>
          </w:p>
        </w:tc>
        <w:tc>
          <w:tcPr>
            <w:tcW w:w="1170" w:type="dxa"/>
            <w:shd w:val="clear" w:color="auto" w:fill="auto"/>
          </w:tcPr>
          <w:p w:rsidR="00413702" w:rsidRPr="00875196" w:rsidRDefault="00413702" w:rsidP="006546C7">
            <w:pPr>
              <w:jc w:val="center"/>
              <w:rPr>
                <w:sz w:val="22"/>
                <w:szCs w:val="22"/>
              </w:rPr>
            </w:pPr>
            <w:r>
              <w:rPr>
                <w:sz w:val="22"/>
                <w:szCs w:val="22"/>
              </w:rPr>
              <w:t>CO5</w:t>
            </w:r>
          </w:p>
        </w:tc>
        <w:tc>
          <w:tcPr>
            <w:tcW w:w="810" w:type="dxa"/>
            <w:shd w:val="clear" w:color="auto" w:fill="auto"/>
          </w:tcPr>
          <w:p w:rsidR="00413702" w:rsidRPr="005814FF" w:rsidRDefault="00413702" w:rsidP="00670A67">
            <w:pPr>
              <w:jc w:val="center"/>
            </w:pPr>
            <w:r>
              <w:t>10</w:t>
            </w:r>
          </w:p>
        </w:tc>
      </w:tr>
      <w:tr w:rsidR="006063F3" w:rsidRPr="00EF5853" w:rsidTr="009F143B">
        <w:trPr>
          <w:trHeight w:val="42"/>
        </w:trPr>
        <w:tc>
          <w:tcPr>
            <w:tcW w:w="9938" w:type="dxa"/>
            <w:gridSpan w:val="5"/>
            <w:shd w:val="clear" w:color="auto" w:fill="auto"/>
          </w:tcPr>
          <w:p w:rsidR="006063F3" w:rsidRPr="005814FF" w:rsidRDefault="006063F3" w:rsidP="00F61BA6">
            <w:pPr>
              <w:jc w:val="center"/>
            </w:pPr>
            <w:r w:rsidRPr="005814FF">
              <w:lastRenderedPageBreak/>
              <w:t>(OR)</w:t>
            </w:r>
          </w:p>
        </w:tc>
      </w:tr>
      <w:tr w:rsidR="00413702" w:rsidRPr="00EF5853" w:rsidTr="009F143B">
        <w:trPr>
          <w:trHeight w:val="42"/>
        </w:trPr>
        <w:tc>
          <w:tcPr>
            <w:tcW w:w="709" w:type="dxa"/>
            <w:vMerge w:val="restart"/>
            <w:shd w:val="clear" w:color="auto" w:fill="auto"/>
          </w:tcPr>
          <w:p w:rsidR="00413702" w:rsidRPr="00EF5853" w:rsidRDefault="00413702" w:rsidP="00F61BA6">
            <w:pPr>
              <w:jc w:val="center"/>
            </w:pPr>
            <w:r w:rsidRPr="00EF5853">
              <w:t>8.</w:t>
            </w:r>
          </w:p>
        </w:tc>
        <w:tc>
          <w:tcPr>
            <w:tcW w:w="709" w:type="dxa"/>
            <w:shd w:val="clear" w:color="auto" w:fill="auto"/>
          </w:tcPr>
          <w:p w:rsidR="00413702" w:rsidRPr="00EF5853" w:rsidRDefault="00413702" w:rsidP="00F61BA6">
            <w:pPr>
              <w:jc w:val="center"/>
            </w:pPr>
            <w:r w:rsidRPr="00EF5853">
              <w:t>a.</w:t>
            </w:r>
          </w:p>
        </w:tc>
        <w:tc>
          <w:tcPr>
            <w:tcW w:w="6540" w:type="dxa"/>
            <w:shd w:val="clear" w:color="auto" w:fill="auto"/>
          </w:tcPr>
          <w:p w:rsidR="00413702" w:rsidRPr="00EF5853" w:rsidRDefault="00413702" w:rsidP="00684E66">
            <w:pPr>
              <w:jc w:val="both"/>
            </w:pPr>
            <w:r w:rsidRPr="00C35894">
              <w:t>In a test on 2000 electric bulbs, it was found that the life of a particular make was normally</w:t>
            </w:r>
            <w:r>
              <w:t xml:space="preserve"> d</w:t>
            </w:r>
            <w:r w:rsidRPr="00C35894">
              <w:t>istributed</w:t>
            </w:r>
            <w:r>
              <w:t xml:space="preserve"> </w:t>
            </w:r>
            <w:r w:rsidRPr="00C35894">
              <w:t>with an average life of 2040 hours and S.D of 60 hours. Estimate the number of bulbs likely to burn for</w:t>
            </w:r>
            <w:r>
              <w:t xml:space="preserve"> </w:t>
            </w:r>
            <w:proofErr w:type="spellStart"/>
            <w:r w:rsidRPr="00C35894">
              <w:t>i</w:t>
            </w:r>
            <w:proofErr w:type="spellEnd"/>
            <w:r w:rsidR="00684E66">
              <w:t>.</w:t>
            </w:r>
            <w:r>
              <w:t xml:space="preserve"> </w:t>
            </w:r>
            <w:r w:rsidR="00684E66">
              <w:t xml:space="preserve">more than 2150 </w:t>
            </w:r>
            <w:proofErr w:type="gramStart"/>
            <w:r w:rsidR="00684E66">
              <w:t xml:space="preserve">hours  </w:t>
            </w:r>
            <w:r w:rsidRPr="00C35894">
              <w:t>ii</w:t>
            </w:r>
            <w:proofErr w:type="gramEnd"/>
            <w:r w:rsidR="00684E66">
              <w:t>.</w:t>
            </w:r>
            <w:r w:rsidRPr="00C35894">
              <w:t xml:space="preserve"> </w:t>
            </w:r>
            <w:proofErr w:type="gramStart"/>
            <w:r w:rsidRPr="00C35894">
              <w:t>less</w:t>
            </w:r>
            <w:proofErr w:type="gramEnd"/>
            <w:r w:rsidRPr="00C35894">
              <w:t xml:space="preserve"> than 1950 hours  iii</w:t>
            </w:r>
            <w:r w:rsidR="00684E66">
              <w:t>.</w:t>
            </w:r>
            <w:r w:rsidRPr="00C35894">
              <w:t xml:space="preserve"> more than 1920</w:t>
            </w:r>
            <w:r>
              <w:t xml:space="preserve"> </w:t>
            </w:r>
            <w:r w:rsidRPr="00C35894">
              <w:t>hours but less than 2160 hours.</w:t>
            </w:r>
            <w:r>
              <w:t xml:space="preserve">                                                                                           </w:t>
            </w:r>
          </w:p>
        </w:tc>
        <w:tc>
          <w:tcPr>
            <w:tcW w:w="1170" w:type="dxa"/>
            <w:shd w:val="clear" w:color="auto" w:fill="auto"/>
          </w:tcPr>
          <w:p w:rsidR="00413702" w:rsidRPr="00875196" w:rsidRDefault="00413702" w:rsidP="006546C7">
            <w:pPr>
              <w:jc w:val="center"/>
              <w:rPr>
                <w:sz w:val="22"/>
                <w:szCs w:val="22"/>
              </w:rPr>
            </w:pPr>
            <w:r>
              <w:rPr>
                <w:sz w:val="22"/>
                <w:szCs w:val="22"/>
              </w:rPr>
              <w:t>CO5</w:t>
            </w:r>
          </w:p>
        </w:tc>
        <w:tc>
          <w:tcPr>
            <w:tcW w:w="810" w:type="dxa"/>
            <w:shd w:val="clear" w:color="auto" w:fill="auto"/>
          </w:tcPr>
          <w:p w:rsidR="00413702" w:rsidRPr="005814FF" w:rsidRDefault="00413702" w:rsidP="00670A67">
            <w:pPr>
              <w:jc w:val="center"/>
            </w:pPr>
            <w:r>
              <w:t>10</w:t>
            </w:r>
          </w:p>
        </w:tc>
      </w:tr>
      <w:tr w:rsidR="00413702" w:rsidRPr="00EF5853" w:rsidTr="009F143B">
        <w:trPr>
          <w:trHeight w:val="42"/>
        </w:trPr>
        <w:tc>
          <w:tcPr>
            <w:tcW w:w="709" w:type="dxa"/>
            <w:vMerge/>
            <w:shd w:val="clear" w:color="auto" w:fill="auto"/>
          </w:tcPr>
          <w:p w:rsidR="00413702" w:rsidRPr="00EF5853" w:rsidRDefault="00413702" w:rsidP="00F61BA6">
            <w:pPr>
              <w:jc w:val="center"/>
            </w:pPr>
          </w:p>
        </w:tc>
        <w:tc>
          <w:tcPr>
            <w:tcW w:w="709" w:type="dxa"/>
            <w:shd w:val="clear" w:color="auto" w:fill="auto"/>
          </w:tcPr>
          <w:p w:rsidR="00413702" w:rsidRPr="00EF5853" w:rsidRDefault="00413702" w:rsidP="00F61BA6">
            <w:pPr>
              <w:jc w:val="center"/>
            </w:pPr>
            <w:r w:rsidRPr="00EF5853">
              <w:t>b.</w:t>
            </w:r>
          </w:p>
        </w:tc>
        <w:tc>
          <w:tcPr>
            <w:tcW w:w="6540" w:type="dxa"/>
            <w:shd w:val="clear" w:color="auto" w:fill="auto"/>
          </w:tcPr>
          <w:p w:rsidR="00413702" w:rsidRPr="00C35894" w:rsidRDefault="00413702" w:rsidP="00110DB2">
            <w:r>
              <w:t xml:space="preserve">Fit a Poisson distribution to the set of observations </w:t>
            </w:r>
            <w:r w:rsidRPr="00C35894">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30"/>
              <w:gridCol w:w="870"/>
              <w:gridCol w:w="990"/>
              <w:gridCol w:w="1080"/>
              <w:gridCol w:w="1080"/>
              <w:gridCol w:w="990"/>
            </w:tblGrid>
            <w:tr w:rsidR="00413702" w:rsidRPr="00C35894" w:rsidTr="00110DB2">
              <w:tc>
                <w:tcPr>
                  <w:tcW w:w="930" w:type="dxa"/>
                  <w:shd w:val="clear" w:color="auto" w:fill="auto"/>
                </w:tcPr>
                <w:p w:rsidR="00413702" w:rsidRPr="00C35894" w:rsidRDefault="00413702" w:rsidP="00417376">
                  <w:pPr>
                    <w:jc w:val="center"/>
                  </w:pPr>
                  <w:r w:rsidRPr="00C35894">
                    <w:t>x</w:t>
                  </w:r>
                </w:p>
              </w:tc>
              <w:tc>
                <w:tcPr>
                  <w:tcW w:w="870" w:type="dxa"/>
                  <w:shd w:val="clear" w:color="auto" w:fill="auto"/>
                </w:tcPr>
                <w:p w:rsidR="00413702" w:rsidRPr="00C35894" w:rsidRDefault="00413702" w:rsidP="00417376">
                  <w:pPr>
                    <w:jc w:val="center"/>
                  </w:pPr>
                  <w:r>
                    <w:t>0</w:t>
                  </w:r>
                </w:p>
              </w:tc>
              <w:tc>
                <w:tcPr>
                  <w:tcW w:w="990" w:type="dxa"/>
                  <w:shd w:val="clear" w:color="auto" w:fill="auto"/>
                </w:tcPr>
                <w:p w:rsidR="00413702" w:rsidRPr="00C35894" w:rsidRDefault="00413702" w:rsidP="00417376">
                  <w:pPr>
                    <w:jc w:val="center"/>
                  </w:pPr>
                  <w:r>
                    <w:t>1</w:t>
                  </w:r>
                </w:p>
              </w:tc>
              <w:tc>
                <w:tcPr>
                  <w:tcW w:w="1080" w:type="dxa"/>
                  <w:shd w:val="clear" w:color="auto" w:fill="auto"/>
                </w:tcPr>
                <w:p w:rsidR="00413702" w:rsidRPr="00C35894" w:rsidRDefault="00413702" w:rsidP="00417376">
                  <w:pPr>
                    <w:jc w:val="center"/>
                  </w:pPr>
                  <w:r>
                    <w:t>2</w:t>
                  </w:r>
                </w:p>
              </w:tc>
              <w:tc>
                <w:tcPr>
                  <w:tcW w:w="1080" w:type="dxa"/>
                  <w:shd w:val="clear" w:color="auto" w:fill="auto"/>
                </w:tcPr>
                <w:p w:rsidR="00413702" w:rsidRPr="00C35894" w:rsidRDefault="00413702" w:rsidP="00417376">
                  <w:pPr>
                    <w:jc w:val="center"/>
                  </w:pPr>
                  <w:r>
                    <w:t>3</w:t>
                  </w:r>
                </w:p>
              </w:tc>
              <w:tc>
                <w:tcPr>
                  <w:tcW w:w="990" w:type="dxa"/>
                  <w:shd w:val="clear" w:color="auto" w:fill="auto"/>
                </w:tcPr>
                <w:p w:rsidR="00413702" w:rsidRPr="00C35894" w:rsidRDefault="00413702" w:rsidP="00417376">
                  <w:pPr>
                    <w:jc w:val="center"/>
                  </w:pPr>
                  <w:r>
                    <w:t>4</w:t>
                  </w:r>
                </w:p>
              </w:tc>
            </w:tr>
            <w:tr w:rsidR="00413702" w:rsidRPr="00C35894" w:rsidTr="00110DB2">
              <w:tc>
                <w:tcPr>
                  <w:tcW w:w="930" w:type="dxa"/>
                  <w:shd w:val="clear" w:color="auto" w:fill="auto"/>
                </w:tcPr>
                <w:p w:rsidR="00413702" w:rsidRPr="00C35894" w:rsidRDefault="00413702" w:rsidP="00417376">
                  <w:pPr>
                    <w:jc w:val="center"/>
                  </w:pPr>
                  <w:r w:rsidRPr="00C35894">
                    <w:t>f</w:t>
                  </w:r>
                </w:p>
              </w:tc>
              <w:tc>
                <w:tcPr>
                  <w:tcW w:w="870" w:type="dxa"/>
                  <w:shd w:val="clear" w:color="auto" w:fill="auto"/>
                </w:tcPr>
                <w:p w:rsidR="00413702" w:rsidRPr="00C35894" w:rsidRDefault="00413702" w:rsidP="00417376">
                  <w:pPr>
                    <w:jc w:val="center"/>
                  </w:pPr>
                  <w:r w:rsidRPr="00C35894">
                    <w:t>1</w:t>
                  </w:r>
                  <w:r>
                    <w:t>22</w:t>
                  </w:r>
                </w:p>
              </w:tc>
              <w:tc>
                <w:tcPr>
                  <w:tcW w:w="990" w:type="dxa"/>
                  <w:shd w:val="clear" w:color="auto" w:fill="auto"/>
                </w:tcPr>
                <w:p w:rsidR="00413702" w:rsidRPr="00C35894" w:rsidRDefault="00413702" w:rsidP="00417376">
                  <w:pPr>
                    <w:jc w:val="center"/>
                  </w:pPr>
                  <w:r>
                    <w:t>60</w:t>
                  </w:r>
                </w:p>
              </w:tc>
              <w:tc>
                <w:tcPr>
                  <w:tcW w:w="1080" w:type="dxa"/>
                  <w:shd w:val="clear" w:color="auto" w:fill="auto"/>
                </w:tcPr>
                <w:p w:rsidR="00413702" w:rsidRPr="00C35894" w:rsidRDefault="00413702" w:rsidP="00417376">
                  <w:pPr>
                    <w:jc w:val="center"/>
                  </w:pPr>
                  <w:r>
                    <w:t>15</w:t>
                  </w:r>
                </w:p>
              </w:tc>
              <w:tc>
                <w:tcPr>
                  <w:tcW w:w="1080" w:type="dxa"/>
                  <w:shd w:val="clear" w:color="auto" w:fill="auto"/>
                </w:tcPr>
                <w:p w:rsidR="00413702" w:rsidRPr="00C35894" w:rsidRDefault="00413702" w:rsidP="00417376">
                  <w:pPr>
                    <w:jc w:val="center"/>
                  </w:pPr>
                  <w:r>
                    <w:t>2</w:t>
                  </w:r>
                </w:p>
              </w:tc>
              <w:tc>
                <w:tcPr>
                  <w:tcW w:w="990" w:type="dxa"/>
                  <w:shd w:val="clear" w:color="auto" w:fill="auto"/>
                </w:tcPr>
                <w:p w:rsidR="00413702" w:rsidRPr="00C35894" w:rsidRDefault="00413702" w:rsidP="00417376">
                  <w:pPr>
                    <w:jc w:val="center"/>
                  </w:pPr>
                  <w:r w:rsidRPr="00C35894">
                    <w:t>1</w:t>
                  </w:r>
                </w:p>
              </w:tc>
            </w:tr>
          </w:tbl>
          <w:p w:rsidR="00413702" w:rsidRPr="00EF5853" w:rsidRDefault="00413702" w:rsidP="00670A67"/>
        </w:tc>
        <w:tc>
          <w:tcPr>
            <w:tcW w:w="1170" w:type="dxa"/>
            <w:shd w:val="clear" w:color="auto" w:fill="auto"/>
          </w:tcPr>
          <w:p w:rsidR="00413702" w:rsidRPr="00875196" w:rsidRDefault="00413702" w:rsidP="006546C7">
            <w:pPr>
              <w:jc w:val="center"/>
              <w:rPr>
                <w:sz w:val="22"/>
                <w:szCs w:val="22"/>
              </w:rPr>
            </w:pPr>
            <w:r>
              <w:rPr>
                <w:sz w:val="22"/>
                <w:szCs w:val="22"/>
              </w:rPr>
              <w:t>CO5</w:t>
            </w:r>
          </w:p>
        </w:tc>
        <w:tc>
          <w:tcPr>
            <w:tcW w:w="810" w:type="dxa"/>
            <w:shd w:val="clear" w:color="auto" w:fill="auto"/>
          </w:tcPr>
          <w:p w:rsidR="00413702" w:rsidRPr="005814FF" w:rsidRDefault="00413702" w:rsidP="00670A67">
            <w:pPr>
              <w:jc w:val="center"/>
            </w:pPr>
            <w:r>
              <w:t>10</w:t>
            </w:r>
          </w:p>
        </w:tc>
      </w:tr>
      <w:tr w:rsidR="006063F3" w:rsidRPr="00EF5853" w:rsidTr="009F143B">
        <w:trPr>
          <w:trHeight w:val="42"/>
        </w:trPr>
        <w:tc>
          <w:tcPr>
            <w:tcW w:w="1418" w:type="dxa"/>
            <w:gridSpan w:val="2"/>
            <w:shd w:val="clear" w:color="auto" w:fill="auto"/>
          </w:tcPr>
          <w:p w:rsidR="006063F3" w:rsidRPr="00EF5853" w:rsidRDefault="006063F3" w:rsidP="00F61BA6">
            <w:pPr>
              <w:jc w:val="center"/>
            </w:pPr>
          </w:p>
        </w:tc>
        <w:tc>
          <w:tcPr>
            <w:tcW w:w="6540" w:type="dxa"/>
            <w:shd w:val="clear" w:color="auto" w:fill="auto"/>
          </w:tcPr>
          <w:p w:rsidR="006063F3" w:rsidRPr="00875196" w:rsidRDefault="006063F3" w:rsidP="00670A67">
            <w:pPr>
              <w:rPr>
                <w:u w:val="single"/>
              </w:rPr>
            </w:pPr>
            <w:r w:rsidRPr="00F61BA6">
              <w:rPr>
                <w:b/>
                <w:u w:val="single"/>
              </w:rPr>
              <w:t>Compulsory</w:t>
            </w:r>
            <w:r w:rsidRPr="00875196">
              <w:rPr>
                <w:u w:val="single"/>
              </w:rPr>
              <w:t>:</w:t>
            </w:r>
          </w:p>
        </w:tc>
        <w:tc>
          <w:tcPr>
            <w:tcW w:w="1170" w:type="dxa"/>
            <w:shd w:val="clear" w:color="auto" w:fill="auto"/>
          </w:tcPr>
          <w:p w:rsidR="006063F3" w:rsidRPr="00875196" w:rsidRDefault="006063F3" w:rsidP="00AA3F2E">
            <w:pPr>
              <w:jc w:val="center"/>
              <w:rPr>
                <w:sz w:val="22"/>
                <w:szCs w:val="22"/>
              </w:rPr>
            </w:pPr>
          </w:p>
        </w:tc>
        <w:tc>
          <w:tcPr>
            <w:tcW w:w="810" w:type="dxa"/>
            <w:shd w:val="clear" w:color="auto" w:fill="auto"/>
          </w:tcPr>
          <w:p w:rsidR="006063F3" w:rsidRPr="005814FF" w:rsidRDefault="006063F3" w:rsidP="00670A67">
            <w:pPr>
              <w:jc w:val="center"/>
            </w:pPr>
          </w:p>
        </w:tc>
      </w:tr>
      <w:tr w:rsidR="00413702" w:rsidRPr="00EF5853" w:rsidTr="009F143B">
        <w:trPr>
          <w:trHeight w:val="42"/>
        </w:trPr>
        <w:tc>
          <w:tcPr>
            <w:tcW w:w="709" w:type="dxa"/>
            <w:vMerge w:val="restart"/>
            <w:shd w:val="clear" w:color="auto" w:fill="auto"/>
          </w:tcPr>
          <w:p w:rsidR="00413702" w:rsidRPr="00EF5853" w:rsidRDefault="00413702" w:rsidP="00F61BA6">
            <w:pPr>
              <w:jc w:val="center"/>
            </w:pPr>
            <w:r w:rsidRPr="00EF5853">
              <w:t>9.</w:t>
            </w:r>
          </w:p>
        </w:tc>
        <w:tc>
          <w:tcPr>
            <w:tcW w:w="709" w:type="dxa"/>
            <w:shd w:val="clear" w:color="auto" w:fill="auto"/>
          </w:tcPr>
          <w:p w:rsidR="00413702" w:rsidRPr="00EF5853" w:rsidRDefault="00413702" w:rsidP="00F61BA6">
            <w:pPr>
              <w:jc w:val="center"/>
            </w:pPr>
            <w:r w:rsidRPr="00EF5853">
              <w:t>a.</w:t>
            </w:r>
          </w:p>
        </w:tc>
        <w:tc>
          <w:tcPr>
            <w:tcW w:w="6540" w:type="dxa"/>
            <w:shd w:val="clear" w:color="auto" w:fill="auto"/>
          </w:tcPr>
          <w:p w:rsidR="00413702" w:rsidRPr="00EF5853" w:rsidRDefault="00413702" w:rsidP="00F61BA6">
            <w:pPr>
              <w:jc w:val="both"/>
            </w:pPr>
            <w:r w:rsidRPr="006C3DA2">
              <w:t xml:space="preserve">In a sample of 1000 people in Karnataka 540 are rice eaters and the rest are wheat eaters. Can we assume that both rice and wheat eaters are equally popular in this state at 1% level of significance?                         </w:t>
            </w:r>
          </w:p>
        </w:tc>
        <w:tc>
          <w:tcPr>
            <w:tcW w:w="1170" w:type="dxa"/>
            <w:shd w:val="clear" w:color="auto" w:fill="auto"/>
          </w:tcPr>
          <w:p w:rsidR="00413702" w:rsidRPr="00875196" w:rsidRDefault="00413702" w:rsidP="006546C7">
            <w:pPr>
              <w:jc w:val="center"/>
              <w:rPr>
                <w:sz w:val="22"/>
                <w:szCs w:val="22"/>
              </w:rPr>
            </w:pPr>
            <w:r>
              <w:rPr>
                <w:sz w:val="22"/>
                <w:szCs w:val="22"/>
              </w:rPr>
              <w:t>CO6</w:t>
            </w:r>
          </w:p>
        </w:tc>
        <w:tc>
          <w:tcPr>
            <w:tcW w:w="810" w:type="dxa"/>
            <w:shd w:val="clear" w:color="auto" w:fill="auto"/>
          </w:tcPr>
          <w:p w:rsidR="00413702" w:rsidRPr="005814FF" w:rsidRDefault="00413702" w:rsidP="00670A67">
            <w:pPr>
              <w:jc w:val="center"/>
            </w:pPr>
            <w:r>
              <w:t>10</w:t>
            </w:r>
          </w:p>
        </w:tc>
      </w:tr>
      <w:tr w:rsidR="00413702" w:rsidRPr="00EF5853" w:rsidTr="009F143B">
        <w:trPr>
          <w:trHeight w:val="42"/>
        </w:trPr>
        <w:tc>
          <w:tcPr>
            <w:tcW w:w="709" w:type="dxa"/>
            <w:vMerge/>
            <w:shd w:val="clear" w:color="auto" w:fill="auto"/>
          </w:tcPr>
          <w:p w:rsidR="00413702" w:rsidRPr="00EF5853" w:rsidRDefault="00413702" w:rsidP="00F61BA6">
            <w:pPr>
              <w:jc w:val="center"/>
            </w:pPr>
          </w:p>
        </w:tc>
        <w:tc>
          <w:tcPr>
            <w:tcW w:w="709" w:type="dxa"/>
            <w:shd w:val="clear" w:color="auto" w:fill="auto"/>
          </w:tcPr>
          <w:p w:rsidR="00413702" w:rsidRPr="00EF5853" w:rsidRDefault="00413702" w:rsidP="00F61BA6">
            <w:pPr>
              <w:jc w:val="center"/>
            </w:pPr>
            <w:r w:rsidRPr="00EF5853">
              <w:t>b.</w:t>
            </w:r>
          </w:p>
        </w:tc>
        <w:tc>
          <w:tcPr>
            <w:tcW w:w="6540" w:type="dxa"/>
            <w:shd w:val="clear" w:color="auto" w:fill="auto"/>
          </w:tcPr>
          <w:p w:rsidR="00684E66" w:rsidRDefault="00413702" w:rsidP="004C6ACE">
            <w:pPr>
              <w:jc w:val="both"/>
            </w:pPr>
            <w:r>
              <w:t>A group of 10 rats fed on diet A and another group of  8  rats fed on a different diet B, recorded  diet B, recorded the following increase in weight</w:t>
            </w:r>
          </w:p>
          <w:tbl>
            <w:tblPr>
              <w:tblStyle w:val="TableGrid"/>
              <w:tblW w:w="5546" w:type="dxa"/>
              <w:jc w:val="center"/>
              <w:tblLayout w:type="fixed"/>
              <w:tblLook w:val="04A0"/>
            </w:tblPr>
            <w:tblGrid>
              <w:gridCol w:w="866"/>
              <w:gridCol w:w="456"/>
              <w:gridCol w:w="456"/>
              <w:gridCol w:w="456"/>
              <w:gridCol w:w="456"/>
              <w:gridCol w:w="576"/>
              <w:gridCol w:w="456"/>
              <w:gridCol w:w="456"/>
              <w:gridCol w:w="456"/>
              <w:gridCol w:w="456"/>
              <w:gridCol w:w="456"/>
            </w:tblGrid>
            <w:tr w:rsidR="00684E66" w:rsidTr="00751CBC">
              <w:trPr>
                <w:jc w:val="center"/>
              </w:trPr>
              <w:tc>
                <w:tcPr>
                  <w:tcW w:w="866" w:type="dxa"/>
                </w:tcPr>
                <w:p w:rsidR="00684E66" w:rsidRDefault="00684E66" w:rsidP="004C6ACE">
                  <w:pPr>
                    <w:jc w:val="both"/>
                  </w:pPr>
                  <w:proofErr w:type="spellStart"/>
                  <w:r>
                    <w:t>DietA</w:t>
                  </w:r>
                  <w:proofErr w:type="spellEnd"/>
                  <w:r>
                    <w:t xml:space="preserve"> (</w:t>
                  </w:r>
                  <w:proofErr w:type="spellStart"/>
                  <w:r>
                    <w:t>gms</w:t>
                  </w:r>
                  <w:proofErr w:type="spellEnd"/>
                  <w:r>
                    <w:t>)</w:t>
                  </w:r>
                </w:p>
              </w:tc>
              <w:tc>
                <w:tcPr>
                  <w:tcW w:w="456" w:type="dxa"/>
                </w:tcPr>
                <w:p w:rsidR="00684E66" w:rsidRDefault="00684E66" w:rsidP="004C6ACE">
                  <w:pPr>
                    <w:jc w:val="both"/>
                  </w:pPr>
                  <w:r>
                    <w:t>5</w:t>
                  </w:r>
                </w:p>
              </w:tc>
              <w:tc>
                <w:tcPr>
                  <w:tcW w:w="456" w:type="dxa"/>
                </w:tcPr>
                <w:p w:rsidR="00684E66" w:rsidRDefault="00684E66" w:rsidP="004C6ACE">
                  <w:pPr>
                    <w:jc w:val="both"/>
                  </w:pPr>
                  <w:r>
                    <w:t>6</w:t>
                  </w:r>
                </w:p>
              </w:tc>
              <w:tc>
                <w:tcPr>
                  <w:tcW w:w="456" w:type="dxa"/>
                </w:tcPr>
                <w:p w:rsidR="00684E66" w:rsidRDefault="00684E66" w:rsidP="004C6ACE">
                  <w:pPr>
                    <w:jc w:val="both"/>
                  </w:pPr>
                  <w:r>
                    <w:t>8</w:t>
                  </w:r>
                </w:p>
              </w:tc>
              <w:tc>
                <w:tcPr>
                  <w:tcW w:w="456" w:type="dxa"/>
                </w:tcPr>
                <w:p w:rsidR="00684E66" w:rsidRDefault="00684E66" w:rsidP="004C6ACE">
                  <w:pPr>
                    <w:jc w:val="both"/>
                  </w:pPr>
                  <w:r>
                    <w:t>1</w:t>
                  </w:r>
                </w:p>
              </w:tc>
              <w:tc>
                <w:tcPr>
                  <w:tcW w:w="576" w:type="dxa"/>
                </w:tcPr>
                <w:p w:rsidR="00684E66" w:rsidRDefault="00684E66" w:rsidP="004C6ACE">
                  <w:pPr>
                    <w:jc w:val="both"/>
                  </w:pPr>
                  <w:r>
                    <w:t>12</w:t>
                  </w:r>
                </w:p>
              </w:tc>
              <w:tc>
                <w:tcPr>
                  <w:tcW w:w="456" w:type="dxa"/>
                </w:tcPr>
                <w:p w:rsidR="00684E66" w:rsidRDefault="00684E66" w:rsidP="004C6ACE">
                  <w:pPr>
                    <w:jc w:val="both"/>
                  </w:pPr>
                  <w:r>
                    <w:t>4</w:t>
                  </w:r>
                </w:p>
              </w:tc>
              <w:tc>
                <w:tcPr>
                  <w:tcW w:w="456" w:type="dxa"/>
                </w:tcPr>
                <w:p w:rsidR="00684E66" w:rsidRDefault="00684E66" w:rsidP="004C6ACE">
                  <w:pPr>
                    <w:jc w:val="both"/>
                  </w:pPr>
                  <w:r>
                    <w:t>3</w:t>
                  </w:r>
                </w:p>
              </w:tc>
              <w:tc>
                <w:tcPr>
                  <w:tcW w:w="456" w:type="dxa"/>
                </w:tcPr>
                <w:p w:rsidR="00684E66" w:rsidRDefault="00684E66" w:rsidP="004C6ACE">
                  <w:pPr>
                    <w:jc w:val="both"/>
                  </w:pPr>
                  <w:r>
                    <w:t>9</w:t>
                  </w:r>
                </w:p>
              </w:tc>
              <w:tc>
                <w:tcPr>
                  <w:tcW w:w="456" w:type="dxa"/>
                </w:tcPr>
                <w:p w:rsidR="00684E66" w:rsidRDefault="00684E66" w:rsidP="004C6ACE">
                  <w:pPr>
                    <w:jc w:val="both"/>
                  </w:pPr>
                  <w:r>
                    <w:t>6</w:t>
                  </w:r>
                </w:p>
              </w:tc>
              <w:tc>
                <w:tcPr>
                  <w:tcW w:w="456" w:type="dxa"/>
                </w:tcPr>
                <w:p w:rsidR="00684E66" w:rsidRDefault="00684E66" w:rsidP="004C6ACE">
                  <w:pPr>
                    <w:jc w:val="both"/>
                  </w:pPr>
                  <w:r>
                    <w:t>10</w:t>
                  </w:r>
                </w:p>
              </w:tc>
            </w:tr>
            <w:tr w:rsidR="00684E66" w:rsidTr="00751CBC">
              <w:trPr>
                <w:jc w:val="center"/>
              </w:trPr>
              <w:tc>
                <w:tcPr>
                  <w:tcW w:w="866" w:type="dxa"/>
                </w:tcPr>
                <w:p w:rsidR="00684E66" w:rsidRDefault="00684E66" w:rsidP="00684E66">
                  <w:pPr>
                    <w:jc w:val="both"/>
                  </w:pPr>
                  <w:r>
                    <w:t>Diet B (</w:t>
                  </w:r>
                  <w:proofErr w:type="spellStart"/>
                  <w:r>
                    <w:t>gms</w:t>
                  </w:r>
                  <w:proofErr w:type="spellEnd"/>
                  <w:r>
                    <w:t>)</w:t>
                  </w:r>
                </w:p>
              </w:tc>
              <w:tc>
                <w:tcPr>
                  <w:tcW w:w="456" w:type="dxa"/>
                </w:tcPr>
                <w:p w:rsidR="00684E66" w:rsidRDefault="00684E66" w:rsidP="004C6ACE">
                  <w:pPr>
                    <w:jc w:val="both"/>
                  </w:pPr>
                  <w:r>
                    <w:t>2</w:t>
                  </w:r>
                </w:p>
              </w:tc>
              <w:tc>
                <w:tcPr>
                  <w:tcW w:w="456" w:type="dxa"/>
                </w:tcPr>
                <w:p w:rsidR="00684E66" w:rsidRDefault="00684E66" w:rsidP="004C6ACE">
                  <w:pPr>
                    <w:jc w:val="both"/>
                  </w:pPr>
                  <w:r>
                    <w:t>3</w:t>
                  </w:r>
                </w:p>
              </w:tc>
              <w:tc>
                <w:tcPr>
                  <w:tcW w:w="456" w:type="dxa"/>
                </w:tcPr>
                <w:p w:rsidR="00684E66" w:rsidRDefault="00684E66" w:rsidP="004C6ACE">
                  <w:pPr>
                    <w:jc w:val="both"/>
                  </w:pPr>
                  <w:r>
                    <w:t>6</w:t>
                  </w:r>
                </w:p>
              </w:tc>
              <w:tc>
                <w:tcPr>
                  <w:tcW w:w="456" w:type="dxa"/>
                </w:tcPr>
                <w:p w:rsidR="00684E66" w:rsidRDefault="00684E66" w:rsidP="004C6ACE">
                  <w:pPr>
                    <w:jc w:val="both"/>
                  </w:pPr>
                  <w:r>
                    <w:t>8</w:t>
                  </w:r>
                </w:p>
              </w:tc>
              <w:tc>
                <w:tcPr>
                  <w:tcW w:w="576" w:type="dxa"/>
                </w:tcPr>
                <w:p w:rsidR="00684E66" w:rsidRDefault="00684E66" w:rsidP="004C6ACE">
                  <w:pPr>
                    <w:jc w:val="both"/>
                  </w:pPr>
                  <w:r>
                    <w:t>1</w:t>
                  </w:r>
                </w:p>
              </w:tc>
              <w:tc>
                <w:tcPr>
                  <w:tcW w:w="456" w:type="dxa"/>
                </w:tcPr>
                <w:p w:rsidR="00684E66" w:rsidRDefault="00684E66" w:rsidP="004C6ACE">
                  <w:pPr>
                    <w:jc w:val="both"/>
                  </w:pPr>
                  <w:r>
                    <w:t>10</w:t>
                  </w:r>
                </w:p>
              </w:tc>
              <w:tc>
                <w:tcPr>
                  <w:tcW w:w="456" w:type="dxa"/>
                </w:tcPr>
                <w:p w:rsidR="00684E66" w:rsidRDefault="00684E66" w:rsidP="004C6ACE">
                  <w:pPr>
                    <w:jc w:val="both"/>
                  </w:pPr>
                  <w:r>
                    <w:t>2</w:t>
                  </w:r>
                </w:p>
              </w:tc>
              <w:tc>
                <w:tcPr>
                  <w:tcW w:w="456" w:type="dxa"/>
                </w:tcPr>
                <w:p w:rsidR="00684E66" w:rsidRDefault="00684E66" w:rsidP="004C6ACE">
                  <w:pPr>
                    <w:jc w:val="both"/>
                  </w:pPr>
                  <w:r>
                    <w:t>8</w:t>
                  </w:r>
                </w:p>
              </w:tc>
              <w:tc>
                <w:tcPr>
                  <w:tcW w:w="456" w:type="dxa"/>
                </w:tcPr>
                <w:p w:rsidR="00684E66" w:rsidRDefault="00684E66" w:rsidP="004C6ACE">
                  <w:pPr>
                    <w:jc w:val="both"/>
                  </w:pPr>
                </w:p>
              </w:tc>
              <w:tc>
                <w:tcPr>
                  <w:tcW w:w="456" w:type="dxa"/>
                </w:tcPr>
                <w:p w:rsidR="00684E66" w:rsidRDefault="00684E66" w:rsidP="004C6ACE">
                  <w:pPr>
                    <w:jc w:val="both"/>
                  </w:pPr>
                </w:p>
              </w:tc>
            </w:tr>
          </w:tbl>
          <w:p w:rsidR="00413702" w:rsidRPr="00EF5853" w:rsidRDefault="00413702" w:rsidP="004C6ACE">
            <w:pPr>
              <w:jc w:val="both"/>
            </w:pPr>
            <w:r>
              <w:t>Find if the variance are significantly different.</w:t>
            </w:r>
          </w:p>
        </w:tc>
        <w:tc>
          <w:tcPr>
            <w:tcW w:w="1170" w:type="dxa"/>
            <w:shd w:val="clear" w:color="auto" w:fill="auto"/>
          </w:tcPr>
          <w:p w:rsidR="00413702" w:rsidRPr="00875196" w:rsidRDefault="00413702" w:rsidP="006546C7">
            <w:pPr>
              <w:jc w:val="center"/>
              <w:rPr>
                <w:sz w:val="22"/>
                <w:szCs w:val="22"/>
              </w:rPr>
            </w:pPr>
            <w:r>
              <w:rPr>
                <w:sz w:val="22"/>
                <w:szCs w:val="22"/>
              </w:rPr>
              <w:t>CO6</w:t>
            </w:r>
          </w:p>
        </w:tc>
        <w:tc>
          <w:tcPr>
            <w:tcW w:w="810" w:type="dxa"/>
            <w:shd w:val="clear" w:color="auto" w:fill="auto"/>
          </w:tcPr>
          <w:p w:rsidR="00413702" w:rsidRPr="005814FF" w:rsidRDefault="00413702" w:rsidP="00670A67">
            <w:pPr>
              <w:jc w:val="center"/>
            </w:pPr>
            <w:r>
              <w:t>10</w:t>
            </w:r>
          </w:p>
        </w:tc>
      </w:tr>
    </w:tbl>
    <w:p w:rsidR="005527A4" w:rsidRDefault="005527A4" w:rsidP="005527A4"/>
    <w:p w:rsidR="001F7E9B" w:rsidRDefault="001F7E9B" w:rsidP="002E336A">
      <w:pPr>
        <w:jc w:val="center"/>
      </w:pPr>
      <w:r>
        <w:t>ALL THE BEST</w:t>
      </w:r>
    </w:p>
    <w:p w:rsidR="00D3698C" w:rsidRPr="001F7E9B" w:rsidRDefault="00D3698C" w:rsidP="00D3698C">
      <w:pPr>
        <w:ind w:left="720"/>
      </w:pPr>
    </w:p>
    <w:p w:rsidR="002E336A" w:rsidRDefault="002E336A" w:rsidP="002E336A"/>
    <w:sectPr w:rsidR="002E336A" w:rsidSect="00B72BC0">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23B9E"/>
    <w:rsid w:val="0004054A"/>
    <w:rsid w:val="00061821"/>
    <w:rsid w:val="000F3EFE"/>
    <w:rsid w:val="001103E9"/>
    <w:rsid w:val="00110730"/>
    <w:rsid w:val="00110DB2"/>
    <w:rsid w:val="00154C56"/>
    <w:rsid w:val="001D41FE"/>
    <w:rsid w:val="001D670F"/>
    <w:rsid w:val="001E2222"/>
    <w:rsid w:val="001F54D1"/>
    <w:rsid w:val="001F7E9B"/>
    <w:rsid w:val="002D09FF"/>
    <w:rsid w:val="002D24A1"/>
    <w:rsid w:val="002D7611"/>
    <w:rsid w:val="002D76BB"/>
    <w:rsid w:val="002E336A"/>
    <w:rsid w:val="002E552A"/>
    <w:rsid w:val="002F1D09"/>
    <w:rsid w:val="0030097C"/>
    <w:rsid w:val="00304757"/>
    <w:rsid w:val="00324247"/>
    <w:rsid w:val="00371F83"/>
    <w:rsid w:val="00380146"/>
    <w:rsid w:val="00382400"/>
    <w:rsid w:val="00383C43"/>
    <w:rsid w:val="003855F1"/>
    <w:rsid w:val="00391C83"/>
    <w:rsid w:val="003B14BC"/>
    <w:rsid w:val="003B1F06"/>
    <w:rsid w:val="003C6BB4"/>
    <w:rsid w:val="003D64F8"/>
    <w:rsid w:val="003F375E"/>
    <w:rsid w:val="00401CE1"/>
    <w:rsid w:val="00413702"/>
    <w:rsid w:val="00460DAF"/>
    <w:rsid w:val="0046314C"/>
    <w:rsid w:val="0046787F"/>
    <w:rsid w:val="004C6ACE"/>
    <w:rsid w:val="004F098E"/>
    <w:rsid w:val="004F43AB"/>
    <w:rsid w:val="004F787A"/>
    <w:rsid w:val="00501F18"/>
    <w:rsid w:val="0050571C"/>
    <w:rsid w:val="005133D7"/>
    <w:rsid w:val="005527A4"/>
    <w:rsid w:val="005814FF"/>
    <w:rsid w:val="0059434A"/>
    <w:rsid w:val="005D0F4A"/>
    <w:rsid w:val="005F011C"/>
    <w:rsid w:val="006063F3"/>
    <w:rsid w:val="0062605C"/>
    <w:rsid w:val="00647249"/>
    <w:rsid w:val="006546C7"/>
    <w:rsid w:val="00670A67"/>
    <w:rsid w:val="00680228"/>
    <w:rsid w:val="00681B25"/>
    <w:rsid w:val="00684E66"/>
    <w:rsid w:val="006C7354"/>
    <w:rsid w:val="006E22A5"/>
    <w:rsid w:val="00725A0A"/>
    <w:rsid w:val="007326F6"/>
    <w:rsid w:val="007379F5"/>
    <w:rsid w:val="00745B9F"/>
    <w:rsid w:val="00751CBC"/>
    <w:rsid w:val="0079607C"/>
    <w:rsid w:val="007F51F5"/>
    <w:rsid w:val="00802202"/>
    <w:rsid w:val="0081627E"/>
    <w:rsid w:val="00875196"/>
    <w:rsid w:val="008A56BE"/>
    <w:rsid w:val="008B0703"/>
    <w:rsid w:val="00904D12"/>
    <w:rsid w:val="00936321"/>
    <w:rsid w:val="0095679B"/>
    <w:rsid w:val="009B262C"/>
    <w:rsid w:val="009B4379"/>
    <w:rsid w:val="009B53DD"/>
    <w:rsid w:val="009C5A1D"/>
    <w:rsid w:val="009F143B"/>
    <w:rsid w:val="00A12A53"/>
    <w:rsid w:val="00A24D78"/>
    <w:rsid w:val="00A54306"/>
    <w:rsid w:val="00A70133"/>
    <w:rsid w:val="00AA2F87"/>
    <w:rsid w:val="00AA3F2E"/>
    <w:rsid w:val="00AA5E39"/>
    <w:rsid w:val="00AA6B40"/>
    <w:rsid w:val="00AB4D24"/>
    <w:rsid w:val="00AE264C"/>
    <w:rsid w:val="00AF0D66"/>
    <w:rsid w:val="00B009B1"/>
    <w:rsid w:val="00B45704"/>
    <w:rsid w:val="00B46B3B"/>
    <w:rsid w:val="00B56CA1"/>
    <w:rsid w:val="00B60E7E"/>
    <w:rsid w:val="00B72BC0"/>
    <w:rsid w:val="00BA539E"/>
    <w:rsid w:val="00BB5C6B"/>
    <w:rsid w:val="00BF25ED"/>
    <w:rsid w:val="00C3743D"/>
    <w:rsid w:val="00C459C7"/>
    <w:rsid w:val="00C563B5"/>
    <w:rsid w:val="00C60C6A"/>
    <w:rsid w:val="00C81140"/>
    <w:rsid w:val="00C95F18"/>
    <w:rsid w:val="00CA480D"/>
    <w:rsid w:val="00CB2395"/>
    <w:rsid w:val="00CB7A50"/>
    <w:rsid w:val="00CE1825"/>
    <w:rsid w:val="00CE5503"/>
    <w:rsid w:val="00D338DA"/>
    <w:rsid w:val="00D3698C"/>
    <w:rsid w:val="00D41209"/>
    <w:rsid w:val="00D62341"/>
    <w:rsid w:val="00D64FF9"/>
    <w:rsid w:val="00D94D54"/>
    <w:rsid w:val="00DC16D4"/>
    <w:rsid w:val="00DE0497"/>
    <w:rsid w:val="00E2244E"/>
    <w:rsid w:val="00E36C6A"/>
    <w:rsid w:val="00E70A47"/>
    <w:rsid w:val="00E824B7"/>
    <w:rsid w:val="00EA3777"/>
    <w:rsid w:val="00F11EDB"/>
    <w:rsid w:val="00F162EA"/>
    <w:rsid w:val="00F208C0"/>
    <w:rsid w:val="00F25978"/>
    <w:rsid w:val="00F266A7"/>
    <w:rsid w:val="00F55D6F"/>
    <w:rsid w:val="00F61BA6"/>
    <w:rsid w:val="00F71941"/>
    <w:rsid w:val="00FE0C9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5.wmf"/><Relationship Id="rId18" Type="http://schemas.openxmlformats.org/officeDocument/2006/relationships/oleObject" Target="embeddings/oleObject6.bin"/><Relationship Id="rId26" Type="http://schemas.openxmlformats.org/officeDocument/2006/relationships/oleObject" Target="embeddings/oleObject10.bin"/><Relationship Id="rId3" Type="http://schemas.openxmlformats.org/officeDocument/2006/relationships/styles" Target="styles.xml"/><Relationship Id="rId21" Type="http://schemas.openxmlformats.org/officeDocument/2006/relationships/image" Target="media/image9.wmf"/><Relationship Id="rId34" Type="http://schemas.openxmlformats.org/officeDocument/2006/relationships/oleObject" Target="embeddings/oleObject14.bin"/><Relationship Id="rId7" Type="http://schemas.openxmlformats.org/officeDocument/2006/relationships/image" Target="media/image2.wmf"/><Relationship Id="rId12" Type="http://schemas.openxmlformats.org/officeDocument/2006/relationships/oleObject" Target="embeddings/oleObject3.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oleObject" Target="embeddings/oleObject5.bin"/><Relationship Id="rId20" Type="http://schemas.openxmlformats.org/officeDocument/2006/relationships/oleObject" Target="embeddings/oleObject7.bin"/><Relationship Id="rId29" Type="http://schemas.openxmlformats.org/officeDocument/2006/relationships/image" Target="media/image13.wmf"/><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4.w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1.bin"/><Relationship Id="rId36" Type="http://schemas.openxmlformats.org/officeDocument/2006/relationships/oleObject" Target="embeddings/oleObject15.bin"/><Relationship Id="rId10" Type="http://schemas.openxmlformats.org/officeDocument/2006/relationships/oleObject" Target="embeddings/oleObject2.bin"/><Relationship Id="rId19" Type="http://schemas.openxmlformats.org/officeDocument/2006/relationships/image" Target="media/image8.wmf"/><Relationship Id="rId31" Type="http://schemas.openxmlformats.org/officeDocument/2006/relationships/image" Target="media/image14.wmf"/><Relationship Id="rId4" Type="http://schemas.openxmlformats.org/officeDocument/2006/relationships/settings" Target="settings.xml"/><Relationship Id="rId9" Type="http://schemas.openxmlformats.org/officeDocument/2006/relationships/image" Target="media/image3.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2.wmf"/><Relationship Id="rId30" Type="http://schemas.openxmlformats.org/officeDocument/2006/relationships/oleObject" Target="embeddings/oleObject12.bin"/><Relationship Id="rId35" Type="http://schemas.openxmlformats.org/officeDocument/2006/relationships/image" Target="media/image16.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4DD8B7-7910-4CD5-AE5A-17EC559027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Pages>
  <Words>436</Words>
  <Characters>2490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32</cp:revision>
  <cp:lastPrinted>2017-11-23T05:18:00Z</cp:lastPrinted>
  <dcterms:created xsi:type="dcterms:W3CDTF">2017-09-19T05:56:00Z</dcterms:created>
  <dcterms:modified xsi:type="dcterms:W3CDTF">2017-11-23T05:20:00Z</dcterms:modified>
</cp:coreProperties>
</file>